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FF" w:rsidRPr="0004585B" w:rsidRDefault="006533FF" w:rsidP="007C2488">
      <w:pPr>
        <w:jc w:val="center"/>
        <w:rPr>
          <w:rFonts w:ascii="Times New Roman" w:hAnsi="Times New Roman" w:cs="Times New Roman"/>
          <w:b/>
          <w:bCs/>
          <w:sz w:val="28"/>
          <w:szCs w:val="36"/>
        </w:rPr>
      </w:pPr>
      <w:bookmarkStart w:id="0" w:name="_GoBack"/>
      <w:bookmarkEnd w:id="0"/>
      <w:r w:rsidRPr="0004585B">
        <w:rPr>
          <w:rFonts w:ascii="Times New Roman" w:hAnsi="Times New Roman" w:cs="Times New Roman"/>
          <w:b/>
          <w:bCs/>
          <w:sz w:val="28"/>
          <w:szCs w:val="36"/>
        </w:rPr>
        <w:t>Coauthored UPASS Program Textbook “Markets and Governments: Transport Economic Theory and Application</w:t>
      </w:r>
      <w:r w:rsidR="00AF3405">
        <w:rPr>
          <w:rFonts w:ascii="Times New Roman" w:hAnsi="Times New Roman" w:cs="Times New Roman" w:hint="eastAsia"/>
          <w:b/>
          <w:bCs/>
          <w:sz w:val="28"/>
          <w:szCs w:val="36"/>
        </w:rPr>
        <w:t>s</w:t>
      </w:r>
      <w:r w:rsidRPr="0004585B">
        <w:rPr>
          <w:rFonts w:ascii="Times New Roman" w:hAnsi="Times New Roman" w:cs="Times New Roman"/>
          <w:b/>
          <w:bCs/>
          <w:sz w:val="28"/>
          <w:szCs w:val="36"/>
        </w:rPr>
        <w:t>” Officially Published</w:t>
      </w:r>
    </w:p>
    <w:p w:rsidR="006533FF" w:rsidRPr="0004585B" w:rsidRDefault="00100AEF" w:rsidP="000B2474">
      <w:pPr>
        <w:spacing w:line="276" w:lineRule="auto"/>
        <w:rPr>
          <w:rFonts w:ascii="Times New Roman" w:eastAsia="Microsoft YaHei" w:hAnsi="Times New Roman" w:cs="Times New Roman"/>
          <w:sz w:val="20"/>
          <w:szCs w:val="20"/>
        </w:rPr>
      </w:pPr>
      <w:r>
        <w:rPr>
          <w:rFonts w:ascii="Times New Roman" w:hAnsi="Times New Roman" w:cs="Times New Roman" w:hint="eastAsia"/>
          <w:szCs w:val="32"/>
        </w:rPr>
        <w:t>T</w:t>
      </w:r>
      <w:r w:rsidR="00512C32">
        <w:rPr>
          <w:rFonts w:ascii="Times New Roman" w:hAnsi="Times New Roman" w:cs="Times New Roman" w:hint="eastAsia"/>
          <w:szCs w:val="32"/>
        </w:rPr>
        <w:t>he</w:t>
      </w:r>
      <w:r w:rsidR="006533FF" w:rsidRPr="0004585B">
        <w:rPr>
          <w:rFonts w:ascii="Times New Roman" w:hAnsi="Times New Roman" w:cs="Times New Roman"/>
          <w:szCs w:val="32"/>
        </w:rPr>
        <w:t xml:space="preserve"> textbook titled “</w:t>
      </w:r>
      <w:r w:rsidR="006533FF" w:rsidRPr="0004585B">
        <w:rPr>
          <w:rFonts w:ascii="Times New Roman" w:hAnsi="Times New Roman" w:cs="Times New Roman"/>
        </w:rPr>
        <w:t xml:space="preserve">Markets and </w:t>
      </w:r>
      <w:r w:rsidR="00512C32">
        <w:rPr>
          <w:rFonts w:ascii="Times New Roman" w:hAnsi="Times New Roman" w:cs="Times New Roman"/>
        </w:rPr>
        <w:t>Governments: Transport Economic</w:t>
      </w:r>
      <w:r w:rsidR="006533FF" w:rsidRPr="0004585B">
        <w:rPr>
          <w:rFonts w:ascii="Times New Roman" w:hAnsi="Times New Roman" w:cs="Times New Roman"/>
        </w:rPr>
        <w:t xml:space="preserve"> Theory and Application</w:t>
      </w:r>
      <w:r w:rsidR="00512C32">
        <w:rPr>
          <w:rFonts w:ascii="Times New Roman" w:hAnsi="Times New Roman" w:cs="Times New Roman" w:hint="eastAsia"/>
        </w:rPr>
        <w:t>s</w:t>
      </w:r>
      <w:r w:rsidR="006533FF" w:rsidRPr="0004585B">
        <w:rPr>
          <w:rFonts w:ascii="Times New Roman" w:hAnsi="Times New Roman" w:cs="Times New Roman"/>
        </w:rPr>
        <w:t xml:space="preserve">” </w:t>
      </w:r>
      <w:r>
        <w:rPr>
          <w:rFonts w:ascii="Times New Roman" w:hAnsi="Times New Roman" w:cs="Times New Roman" w:hint="eastAsia"/>
        </w:rPr>
        <w:t>,</w:t>
      </w:r>
      <w:r w:rsidR="006533FF" w:rsidRPr="0004585B">
        <w:rPr>
          <w:rFonts w:ascii="Times New Roman" w:hAnsi="Times New Roman" w:cs="Times New Roman"/>
        </w:rPr>
        <w:t xml:space="preserve">coauthored by UPASS program members </w:t>
      </w:r>
      <w:r w:rsidR="00246744">
        <w:rPr>
          <w:rFonts w:ascii="Times New Roman" w:hAnsi="Times New Roman" w:cs="Times New Roman" w:hint="eastAsia"/>
        </w:rPr>
        <w:t xml:space="preserve">Prof. </w:t>
      </w:r>
      <w:r w:rsidR="00246744" w:rsidRPr="0004585B">
        <w:rPr>
          <w:rFonts w:ascii="Times New Roman" w:hAnsi="Times New Roman" w:cs="Times New Roman"/>
          <w:szCs w:val="32"/>
        </w:rPr>
        <w:t>Erik Verhoef</w:t>
      </w:r>
      <w:r w:rsidR="00512C32">
        <w:rPr>
          <w:rFonts w:ascii="Times New Roman" w:hAnsi="Times New Roman" w:cs="Times New Roman" w:hint="eastAsia"/>
          <w:szCs w:val="32"/>
        </w:rPr>
        <w:t xml:space="preserve"> </w:t>
      </w:r>
      <w:r w:rsidR="00246744" w:rsidRPr="0004585B">
        <w:rPr>
          <w:rFonts w:ascii="Times New Roman" w:hAnsi="Times New Roman" w:cs="Times New Roman"/>
          <w:szCs w:val="32"/>
        </w:rPr>
        <w:t>fr</w:t>
      </w:r>
      <w:r w:rsidR="00246744" w:rsidRPr="0004585B">
        <w:rPr>
          <w:rFonts w:ascii="Times New Roman" w:hAnsi="Times New Roman" w:cs="Times New Roman"/>
        </w:rPr>
        <w:t>om Vrije University Amsterdam</w:t>
      </w:r>
      <w:r w:rsidR="00246744">
        <w:rPr>
          <w:rFonts w:ascii="Times New Roman" w:hAnsi="Times New Roman" w:cs="Times New Roman" w:hint="eastAsia"/>
        </w:rPr>
        <w:t xml:space="preserve">, </w:t>
      </w:r>
      <w:r w:rsidR="006533FF" w:rsidRPr="0004585B">
        <w:rPr>
          <w:rFonts w:ascii="Times New Roman" w:hAnsi="Times New Roman" w:cs="Times New Roman"/>
        </w:rPr>
        <w:t xml:space="preserve">Prof. </w:t>
      </w:r>
      <w:r w:rsidRPr="0004585B">
        <w:rPr>
          <w:rFonts w:ascii="Times New Roman" w:hAnsi="Times New Roman" w:cs="Times New Roman"/>
        </w:rPr>
        <w:t xml:space="preserve">Yacan </w:t>
      </w:r>
      <w:r w:rsidR="006533FF" w:rsidRPr="0004585B">
        <w:rPr>
          <w:rFonts w:ascii="Times New Roman" w:hAnsi="Times New Roman" w:cs="Times New Roman"/>
        </w:rPr>
        <w:t xml:space="preserve">Wang and Dr. </w:t>
      </w:r>
      <w:r w:rsidRPr="0004585B">
        <w:rPr>
          <w:rFonts w:ascii="Times New Roman" w:hAnsi="Times New Roman" w:cs="Times New Roman"/>
        </w:rPr>
        <w:t xml:space="preserve">Yamei </w:t>
      </w:r>
      <w:r w:rsidR="006533FF" w:rsidRPr="0004585B">
        <w:rPr>
          <w:rFonts w:ascii="Times New Roman" w:hAnsi="Times New Roman" w:cs="Times New Roman"/>
        </w:rPr>
        <w:t xml:space="preserve">Hu </w:t>
      </w:r>
      <w:r w:rsidR="00246744">
        <w:rPr>
          <w:rFonts w:ascii="Times New Roman" w:hAnsi="Times New Roman" w:cs="Times New Roman" w:hint="eastAsia"/>
        </w:rPr>
        <w:t>from Beijing Jiaotong University</w:t>
      </w:r>
      <w:r>
        <w:rPr>
          <w:rFonts w:ascii="Times New Roman" w:hAnsi="Times New Roman" w:cs="Times New Roman" w:hint="eastAsia"/>
        </w:rPr>
        <w:t>,</w:t>
      </w:r>
      <w:r w:rsidR="00246744">
        <w:rPr>
          <w:rFonts w:ascii="Times New Roman" w:hAnsi="Times New Roman" w:cs="Times New Roman" w:hint="eastAsia"/>
        </w:rPr>
        <w:t xml:space="preserve"> </w:t>
      </w:r>
      <w:r w:rsidR="006533FF" w:rsidRPr="0004585B">
        <w:rPr>
          <w:rFonts w:ascii="Times New Roman" w:hAnsi="Times New Roman" w:cs="Times New Roman"/>
        </w:rPr>
        <w:t xml:space="preserve">was </w:t>
      </w:r>
      <w:r>
        <w:rPr>
          <w:rFonts w:ascii="Times New Roman" w:hAnsi="Times New Roman" w:cs="Times New Roman" w:hint="eastAsia"/>
          <w:szCs w:val="32"/>
        </w:rPr>
        <w:t>r</w:t>
      </w:r>
      <w:r>
        <w:rPr>
          <w:rFonts w:ascii="Times New Roman" w:hAnsi="Times New Roman" w:cs="Times New Roman"/>
          <w:szCs w:val="32"/>
        </w:rPr>
        <w:t>ecently</w:t>
      </w:r>
      <w:r>
        <w:rPr>
          <w:rFonts w:ascii="Times New Roman" w:hAnsi="Times New Roman" w:cs="Times New Roman" w:hint="eastAsia"/>
          <w:szCs w:val="32"/>
        </w:rPr>
        <w:t xml:space="preserve"> </w:t>
      </w:r>
      <w:r w:rsidR="006533FF" w:rsidRPr="0004585B">
        <w:rPr>
          <w:rFonts w:ascii="Times New Roman" w:hAnsi="Times New Roman" w:cs="Times New Roman"/>
        </w:rPr>
        <w:t xml:space="preserve">published by Social Sciences Academic Press </w:t>
      </w:r>
      <w:r>
        <w:rPr>
          <w:rFonts w:ascii="Times New Roman" w:hAnsi="Times New Roman" w:cs="Times New Roman" w:hint="eastAsia"/>
        </w:rPr>
        <w:t xml:space="preserve">in </w:t>
      </w:r>
      <w:r>
        <w:rPr>
          <w:rFonts w:ascii="Times New Roman" w:hAnsi="Times New Roman" w:cs="Times New Roman"/>
        </w:rPr>
        <w:t>China</w:t>
      </w:r>
      <w:r w:rsidR="006533FF" w:rsidRPr="0004585B">
        <w:rPr>
          <w:rFonts w:ascii="Times New Roman" w:hAnsi="Times New Roman" w:cs="Times New Roman"/>
        </w:rPr>
        <w:t xml:space="preserve">. </w:t>
      </w:r>
      <w:r w:rsidR="00D82CFE">
        <w:rPr>
          <w:rFonts w:ascii="Times New Roman" w:hAnsi="Times New Roman" w:cs="Times New Roman" w:hint="eastAsia"/>
        </w:rPr>
        <w:t xml:space="preserve">Several </w:t>
      </w:r>
      <w:r>
        <w:rPr>
          <w:rFonts w:ascii="Times New Roman" w:hAnsi="Times New Roman" w:cs="Times New Roman" w:hint="eastAsia"/>
        </w:rPr>
        <w:t>f</w:t>
      </w:r>
      <w:r>
        <w:rPr>
          <w:rFonts w:ascii="Times New Roman" w:hAnsi="Times New Roman" w:cs="Times New Roman"/>
        </w:rPr>
        <w:t>aculty</w:t>
      </w:r>
      <w:r>
        <w:rPr>
          <w:rFonts w:ascii="Times New Roman" w:hAnsi="Times New Roman" w:cs="Times New Roman" w:hint="eastAsia"/>
        </w:rPr>
        <w:t xml:space="preserve"> members from </w:t>
      </w:r>
      <w:r w:rsidRPr="0004585B">
        <w:rPr>
          <w:rFonts w:ascii="Times New Roman" w:hAnsi="Times New Roman" w:cs="Times New Roman"/>
        </w:rPr>
        <w:t>the School of Economics and Management</w:t>
      </w:r>
      <w:r>
        <w:rPr>
          <w:rFonts w:ascii="Times New Roman" w:hAnsi="Times New Roman" w:cs="Times New Roman" w:hint="eastAsia"/>
        </w:rPr>
        <w:t xml:space="preserve"> of Beijing Jiaotong University</w:t>
      </w:r>
      <w:r w:rsidRPr="0004585B">
        <w:rPr>
          <w:rFonts w:ascii="Times New Roman" w:hAnsi="Times New Roman" w:cs="Times New Roman"/>
        </w:rPr>
        <w:t xml:space="preserve"> </w:t>
      </w:r>
      <w:r w:rsidR="00D82CFE">
        <w:rPr>
          <w:rFonts w:ascii="Times New Roman" w:hAnsi="Times New Roman" w:cs="Times New Roman" w:hint="eastAsia"/>
        </w:rPr>
        <w:t xml:space="preserve">also contributed to writing this book, including </w:t>
      </w:r>
      <w:r w:rsidR="006533FF" w:rsidRPr="0004585B">
        <w:rPr>
          <w:rFonts w:ascii="Times New Roman" w:hAnsi="Times New Roman" w:cs="Times New Roman"/>
        </w:rPr>
        <w:t>Prof. Zhigang</w:t>
      </w:r>
      <w:r w:rsidR="00D82CFE" w:rsidRPr="00D82CFE">
        <w:rPr>
          <w:rFonts w:ascii="Times New Roman" w:hAnsi="Times New Roman" w:cs="Times New Roman"/>
        </w:rPr>
        <w:t xml:space="preserve"> </w:t>
      </w:r>
      <w:r w:rsidR="00D82CFE" w:rsidRPr="0004585B">
        <w:rPr>
          <w:rFonts w:ascii="Times New Roman" w:hAnsi="Times New Roman" w:cs="Times New Roman"/>
        </w:rPr>
        <w:t>Cao</w:t>
      </w:r>
      <w:r w:rsidR="006533FF" w:rsidRPr="0004585B">
        <w:rPr>
          <w:rFonts w:ascii="Times New Roman" w:hAnsi="Times New Roman" w:cs="Times New Roman"/>
        </w:rPr>
        <w:t>,</w:t>
      </w:r>
      <w:r w:rsidR="00D82CFE">
        <w:rPr>
          <w:rFonts w:ascii="Times New Roman" w:hAnsi="Times New Roman" w:cs="Times New Roman"/>
        </w:rPr>
        <w:t xml:space="preserve"> </w:t>
      </w:r>
      <w:r w:rsidR="00D82CFE">
        <w:rPr>
          <w:rFonts w:ascii="Times New Roman" w:hAnsi="Times New Roman" w:cs="Times New Roman" w:hint="eastAsia"/>
        </w:rPr>
        <w:t>A</w:t>
      </w:r>
      <w:r w:rsidR="00D82CFE">
        <w:rPr>
          <w:rFonts w:ascii="Times New Roman" w:hAnsi="Times New Roman" w:cs="Times New Roman"/>
        </w:rPr>
        <w:t xml:space="preserve">ssociate </w:t>
      </w:r>
      <w:r w:rsidR="00D82CFE">
        <w:rPr>
          <w:rFonts w:ascii="Times New Roman" w:hAnsi="Times New Roman" w:cs="Times New Roman" w:hint="eastAsia"/>
        </w:rPr>
        <w:t>P</w:t>
      </w:r>
      <w:r w:rsidR="009F5DD4">
        <w:rPr>
          <w:rFonts w:ascii="Times New Roman" w:hAnsi="Times New Roman" w:cs="Times New Roman"/>
        </w:rPr>
        <w:t xml:space="preserve">rofessor </w:t>
      </w:r>
      <w:r w:rsidR="00D82CFE">
        <w:rPr>
          <w:rFonts w:ascii="Times New Roman" w:hAnsi="Times New Roman" w:cs="Times New Roman"/>
        </w:rPr>
        <w:t>Peiho</w:t>
      </w:r>
      <w:r w:rsidR="00D82CFE" w:rsidRPr="0004585B">
        <w:rPr>
          <w:rFonts w:ascii="Times New Roman" w:hAnsi="Times New Roman" w:cs="Times New Roman"/>
        </w:rPr>
        <w:t>ng</w:t>
      </w:r>
      <w:r w:rsidR="00D82CFE">
        <w:rPr>
          <w:rFonts w:ascii="Times New Roman" w:hAnsi="Times New Roman" w:cs="Times New Roman"/>
        </w:rPr>
        <w:t xml:space="preserve"> </w:t>
      </w:r>
      <w:r w:rsidR="009F5DD4">
        <w:rPr>
          <w:rFonts w:ascii="Times New Roman" w:hAnsi="Times New Roman" w:cs="Times New Roman"/>
        </w:rPr>
        <w:t>Chen</w:t>
      </w:r>
      <w:r w:rsidR="00D82CFE">
        <w:rPr>
          <w:rFonts w:ascii="Times New Roman" w:hAnsi="Times New Roman" w:cs="Times New Roman"/>
        </w:rPr>
        <w:t xml:space="preserve">, </w:t>
      </w:r>
      <w:r w:rsidR="00D82CFE">
        <w:rPr>
          <w:rFonts w:ascii="Times New Roman" w:hAnsi="Times New Roman" w:cs="Times New Roman" w:hint="eastAsia"/>
        </w:rPr>
        <w:t>A</w:t>
      </w:r>
      <w:r w:rsidR="00D82CFE">
        <w:rPr>
          <w:rFonts w:ascii="Times New Roman" w:hAnsi="Times New Roman" w:cs="Times New Roman"/>
        </w:rPr>
        <w:t xml:space="preserve">ssociate </w:t>
      </w:r>
      <w:r w:rsidR="00D82CFE">
        <w:rPr>
          <w:rFonts w:ascii="Times New Roman" w:hAnsi="Times New Roman" w:cs="Times New Roman" w:hint="eastAsia"/>
        </w:rPr>
        <w:t>P</w:t>
      </w:r>
      <w:r w:rsidR="006533FF" w:rsidRPr="0004585B">
        <w:rPr>
          <w:rFonts w:ascii="Times New Roman" w:hAnsi="Times New Roman" w:cs="Times New Roman"/>
        </w:rPr>
        <w:t xml:space="preserve">rofessor </w:t>
      </w:r>
      <w:r w:rsidR="00D82CFE" w:rsidRPr="0004585B">
        <w:rPr>
          <w:rFonts w:ascii="Times New Roman" w:hAnsi="Times New Roman" w:cs="Times New Roman"/>
        </w:rPr>
        <w:t xml:space="preserve">Jingjuan </w:t>
      </w:r>
      <w:r w:rsidR="006533FF" w:rsidRPr="0004585B">
        <w:rPr>
          <w:rFonts w:ascii="Times New Roman" w:hAnsi="Times New Roman" w:cs="Times New Roman"/>
        </w:rPr>
        <w:t xml:space="preserve">Jiao, Prof. </w:t>
      </w:r>
      <w:r w:rsidR="00D82CFE" w:rsidRPr="0004585B">
        <w:rPr>
          <w:rFonts w:ascii="Times New Roman" w:hAnsi="Times New Roman" w:cs="Times New Roman"/>
        </w:rPr>
        <w:t xml:space="preserve">Hongchang </w:t>
      </w:r>
      <w:r w:rsidR="006533FF" w:rsidRPr="0004585B">
        <w:rPr>
          <w:rFonts w:ascii="Times New Roman" w:hAnsi="Times New Roman" w:cs="Times New Roman"/>
        </w:rPr>
        <w:t xml:space="preserve">Li </w:t>
      </w:r>
      <w:r w:rsidR="00D82CFE">
        <w:rPr>
          <w:rFonts w:ascii="Times New Roman" w:hAnsi="Times New Roman" w:cs="Times New Roman"/>
        </w:rPr>
        <w:t xml:space="preserve">and </w:t>
      </w:r>
      <w:r w:rsidR="00D82CFE">
        <w:rPr>
          <w:rFonts w:ascii="Times New Roman" w:hAnsi="Times New Roman" w:cs="Times New Roman" w:hint="eastAsia"/>
        </w:rPr>
        <w:t>A</w:t>
      </w:r>
      <w:r w:rsidR="00D82CFE">
        <w:rPr>
          <w:rFonts w:ascii="Times New Roman" w:hAnsi="Times New Roman" w:cs="Times New Roman"/>
        </w:rPr>
        <w:t xml:space="preserve">ssociate </w:t>
      </w:r>
      <w:r w:rsidR="00D82CFE">
        <w:rPr>
          <w:rFonts w:ascii="Times New Roman" w:hAnsi="Times New Roman" w:cs="Times New Roman" w:hint="eastAsia"/>
        </w:rPr>
        <w:t>P</w:t>
      </w:r>
      <w:r w:rsidR="006533FF" w:rsidRPr="0004585B">
        <w:rPr>
          <w:rFonts w:ascii="Times New Roman" w:hAnsi="Times New Roman" w:cs="Times New Roman"/>
        </w:rPr>
        <w:t xml:space="preserve">rofessor </w:t>
      </w:r>
      <w:r w:rsidR="00D82CFE">
        <w:rPr>
          <w:rFonts w:ascii="Times New Roman" w:hAnsi="Times New Roman" w:cs="Times New Roman"/>
        </w:rPr>
        <w:t>H</w:t>
      </w:r>
      <w:r w:rsidR="00D82CFE">
        <w:rPr>
          <w:rFonts w:ascii="Times New Roman" w:hAnsi="Times New Roman" w:cs="Times New Roman" w:hint="eastAsia"/>
        </w:rPr>
        <w:t>ui</w:t>
      </w:r>
      <w:r w:rsidR="00D82CFE" w:rsidRPr="0004585B">
        <w:rPr>
          <w:rFonts w:ascii="Times New Roman" w:hAnsi="Times New Roman" w:cs="Times New Roman"/>
        </w:rPr>
        <w:t xml:space="preserve">yu </w:t>
      </w:r>
      <w:r w:rsidR="006533FF" w:rsidRPr="0004585B">
        <w:rPr>
          <w:rFonts w:ascii="Times New Roman" w:hAnsi="Times New Roman" w:cs="Times New Roman"/>
        </w:rPr>
        <w:t>Zhou</w:t>
      </w:r>
      <w:r w:rsidR="00D82CFE">
        <w:rPr>
          <w:rFonts w:ascii="Times New Roman" w:hAnsi="Times New Roman" w:cs="Times New Roman" w:hint="eastAsia"/>
        </w:rPr>
        <w:t xml:space="preserve">. </w:t>
      </w:r>
      <w:r w:rsidR="00D82CFE" w:rsidRPr="0004585B">
        <w:rPr>
          <w:rFonts w:ascii="Times New Roman" w:hAnsi="Times New Roman" w:cs="Times New Roman"/>
        </w:rPr>
        <w:t>Prof. Chaohe</w:t>
      </w:r>
      <w:r w:rsidR="00D82CFE" w:rsidRPr="00D82CFE">
        <w:rPr>
          <w:rFonts w:ascii="Times New Roman" w:hAnsi="Times New Roman" w:cs="Times New Roman"/>
        </w:rPr>
        <w:t xml:space="preserve"> </w:t>
      </w:r>
      <w:r w:rsidR="00D82CFE" w:rsidRPr="0004585B">
        <w:rPr>
          <w:rFonts w:ascii="Times New Roman" w:hAnsi="Times New Roman" w:cs="Times New Roman"/>
        </w:rPr>
        <w:t>Rong</w:t>
      </w:r>
      <w:r w:rsidR="00D82CFE">
        <w:rPr>
          <w:rFonts w:ascii="Times New Roman" w:hAnsi="Times New Roman" w:cs="Times New Roman" w:hint="eastAsia"/>
        </w:rPr>
        <w:t xml:space="preserve">, well-known </w:t>
      </w:r>
      <w:r w:rsidR="000B2474">
        <w:rPr>
          <w:rFonts w:ascii="Times New Roman" w:hAnsi="Times New Roman" w:cs="Times New Roman" w:hint="eastAsia"/>
        </w:rPr>
        <w:t xml:space="preserve">Chinese </w:t>
      </w:r>
      <w:r w:rsidR="00D82CFE">
        <w:rPr>
          <w:rFonts w:ascii="Times New Roman" w:hAnsi="Times New Roman" w:cs="Times New Roman" w:hint="eastAsia"/>
        </w:rPr>
        <w:t>researcher in the field of transport economics, wrote the</w:t>
      </w:r>
      <w:r w:rsidR="00D82CFE">
        <w:rPr>
          <w:rFonts w:ascii="Times New Roman" w:hAnsi="Times New Roman" w:cs="Times New Roman"/>
        </w:rPr>
        <w:t xml:space="preserve"> preface</w:t>
      </w:r>
      <w:r w:rsidR="000B2474">
        <w:rPr>
          <w:rFonts w:ascii="Times New Roman" w:hAnsi="Times New Roman" w:cs="Times New Roman" w:hint="eastAsia"/>
        </w:rPr>
        <w:t xml:space="preserve"> for the book</w:t>
      </w:r>
      <w:r w:rsidR="006533FF" w:rsidRPr="0004585B">
        <w:rPr>
          <w:rFonts w:ascii="Times New Roman" w:hAnsi="Times New Roman" w:cs="Times New Roman"/>
        </w:rPr>
        <w:t xml:space="preserve"> upon invitation. This book is one of the milestone achievements of the China-EU cooperation program “Urban public administration and service innovation: new-type urban mobility ma</w:t>
      </w:r>
      <w:r w:rsidR="00D82CFE">
        <w:rPr>
          <w:rFonts w:ascii="Times New Roman" w:hAnsi="Times New Roman" w:cs="Times New Roman"/>
        </w:rPr>
        <w:t>nagement and policy” (program N</w:t>
      </w:r>
      <w:r w:rsidR="00D82CFE">
        <w:rPr>
          <w:rFonts w:ascii="Times New Roman" w:hAnsi="Times New Roman" w:cs="Times New Roman" w:hint="eastAsia"/>
        </w:rPr>
        <w:t>r</w:t>
      </w:r>
      <w:r w:rsidR="006533FF" w:rsidRPr="0004585B">
        <w:rPr>
          <w:rFonts w:ascii="Times New Roman" w:hAnsi="Times New Roman" w:cs="Times New Roman"/>
        </w:rPr>
        <w:t xml:space="preserve">: 71961137005) funded by the National Natural Science Foundation of China (NSFC) and Joint Programming Initiative Urban Europe (JPI UE). </w:t>
      </w:r>
    </w:p>
    <w:p w:rsidR="006533FF" w:rsidRPr="0004585B" w:rsidRDefault="006533FF" w:rsidP="000B2474">
      <w:pPr>
        <w:spacing w:line="276" w:lineRule="auto"/>
        <w:rPr>
          <w:rFonts w:ascii="Times New Roman" w:hAnsi="Times New Roman" w:cs="Times New Roman"/>
          <w:szCs w:val="32"/>
        </w:rPr>
      </w:pPr>
      <w:r w:rsidRPr="0004585B">
        <w:rPr>
          <w:rFonts w:ascii="Times New Roman" w:hAnsi="Times New Roman" w:cs="Times New Roman"/>
          <w:szCs w:val="32"/>
        </w:rPr>
        <w:t xml:space="preserve">This problem-oriented textbook </w:t>
      </w:r>
      <w:r w:rsidR="000B2474">
        <w:rPr>
          <w:rFonts w:ascii="Times New Roman" w:hAnsi="Times New Roman" w:cs="Times New Roman" w:hint="eastAsia"/>
          <w:szCs w:val="32"/>
        </w:rPr>
        <w:t xml:space="preserve">not only </w:t>
      </w:r>
      <w:r w:rsidRPr="0004585B">
        <w:rPr>
          <w:rFonts w:ascii="Times New Roman" w:hAnsi="Times New Roman" w:cs="Times New Roman"/>
          <w:szCs w:val="32"/>
        </w:rPr>
        <w:t>systematical</w:t>
      </w:r>
      <w:r w:rsidR="000B2474">
        <w:rPr>
          <w:rFonts w:ascii="Times New Roman" w:hAnsi="Times New Roman" w:cs="Times New Roman"/>
          <w:szCs w:val="32"/>
        </w:rPr>
        <w:t xml:space="preserve">ly explains how to analyze </w:t>
      </w:r>
      <w:r w:rsidRPr="0004585B">
        <w:rPr>
          <w:rFonts w:ascii="Times New Roman" w:hAnsi="Times New Roman" w:cs="Times New Roman"/>
          <w:szCs w:val="32"/>
        </w:rPr>
        <w:t>core issue</w:t>
      </w:r>
      <w:r w:rsidR="000B2474">
        <w:rPr>
          <w:rFonts w:ascii="Times New Roman" w:hAnsi="Times New Roman" w:cs="Times New Roman" w:hint="eastAsia"/>
          <w:szCs w:val="32"/>
        </w:rPr>
        <w:t>s</w:t>
      </w:r>
      <w:r w:rsidRPr="0004585B">
        <w:rPr>
          <w:rFonts w:ascii="Times New Roman" w:hAnsi="Times New Roman" w:cs="Times New Roman"/>
          <w:szCs w:val="32"/>
        </w:rPr>
        <w:t xml:space="preserve"> of transport economics using standard tools of microeconomics a</w:t>
      </w:r>
      <w:r w:rsidR="000B2474">
        <w:rPr>
          <w:rFonts w:ascii="Times New Roman" w:hAnsi="Times New Roman" w:cs="Times New Roman"/>
          <w:szCs w:val="32"/>
        </w:rPr>
        <w:t xml:space="preserve">nd welfare economics and </w:t>
      </w:r>
      <w:r w:rsidR="000B2474">
        <w:rPr>
          <w:rFonts w:ascii="Times New Roman" w:hAnsi="Times New Roman" w:cs="Times New Roman" w:hint="eastAsia"/>
          <w:szCs w:val="32"/>
        </w:rPr>
        <w:t>but also</w:t>
      </w:r>
      <w:r w:rsidRPr="0004585B">
        <w:rPr>
          <w:rFonts w:ascii="Times New Roman" w:hAnsi="Times New Roman" w:cs="Times New Roman"/>
          <w:szCs w:val="32"/>
        </w:rPr>
        <w:t xml:space="preserve"> demonstrates how to deduce policy conclus</w:t>
      </w:r>
      <w:r w:rsidR="000B2474">
        <w:rPr>
          <w:rFonts w:ascii="Times New Roman" w:hAnsi="Times New Roman" w:cs="Times New Roman"/>
          <w:szCs w:val="32"/>
        </w:rPr>
        <w:t xml:space="preserve">ions from these analyses. </w:t>
      </w:r>
      <w:r w:rsidR="000B2474">
        <w:rPr>
          <w:rFonts w:ascii="Times New Roman" w:hAnsi="Times New Roman" w:cs="Times New Roman" w:hint="eastAsia"/>
          <w:szCs w:val="32"/>
        </w:rPr>
        <w:t>Different from</w:t>
      </w:r>
      <w:r w:rsidRPr="0004585B">
        <w:rPr>
          <w:rFonts w:ascii="Times New Roman" w:hAnsi="Times New Roman" w:cs="Times New Roman"/>
          <w:szCs w:val="32"/>
        </w:rPr>
        <w:t xml:space="preserve"> existing textbooks, this book directly focuses on systematic analysis of urban traffic congestion </w:t>
      </w:r>
      <w:r w:rsidR="000B2474">
        <w:rPr>
          <w:rFonts w:ascii="Times New Roman" w:hAnsi="Times New Roman" w:cs="Times New Roman" w:hint="eastAsia"/>
          <w:szCs w:val="32"/>
        </w:rPr>
        <w:t xml:space="preserve">from the </w:t>
      </w:r>
      <w:r w:rsidR="000B2474">
        <w:rPr>
          <w:rFonts w:ascii="Times New Roman" w:hAnsi="Times New Roman" w:cs="Times New Roman"/>
          <w:szCs w:val="32"/>
        </w:rPr>
        <w:t>perspective</w:t>
      </w:r>
      <w:r w:rsidR="000B2474">
        <w:rPr>
          <w:rFonts w:ascii="Times New Roman" w:hAnsi="Times New Roman" w:cs="Times New Roman" w:hint="eastAsia"/>
          <w:szCs w:val="32"/>
        </w:rPr>
        <w:t xml:space="preserve"> of </w:t>
      </w:r>
      <w:r w:rsidRPr="0004585B">
        <w:rPr>
          <w:rFonts w:ascii="Times New Roman" w:hAnsi="Times New Roman" w:cs="Times New Roman"/>
          <w:szCs w:val="32"/>
        </w:rPr>
        <w:t xml:space="preserve">market failure, instead of providing a </w:t>
      </w:r>
      <w:r w:rsidR="00246744">
        <w:rPr>
          <w:rFonts w:ascii="Times New Roman" w:hAnsi="Times New Roman" w:cs="Times New Roman" w:hint="eastAsia"/>
          <w:szCs w:val="32"/>
        </w:rPr>
        <w:t>general</w:t>
      </w:r>
      <w:r w:rsidR="00246744" w:rsidRPr="0004585B">
        <w:rPr>
          <w:rFonts w:ascii="Times New Roman" w:hAnsi="Times New Roman" w:cs="Times New Roman"/>
          <w:szCs w:val="32"/>
        </w:rPr>
        <w:t xml:space="preserve"> </w:t>
      </w:r>
      <w:r w:rsidRPr="0004585B">
        <w:rPr>
          <w:rFonts w:ascii="Times New Roman" w:hAnsi="Times New Roman" w:cs="Times New Roman"/>
          <w:szCs w:val="32"/>
        </w:rPr>
        <w:t xml:space="preserve">introduction to the transport sector and its economic principles. This book consists of </w:t>
      </w:r>
      <w:r w:rsidR="00545B8D">
        <w:rPr>
          <w:rFonts w:ascii="Times New Roman" w:hAnsi="Times New Roman" w:cs="Times New Roman"/>
          <w:szCs w:val="32"/>
        </w:rPr>
        <w:t xml:space="preserve">7 chapters: chapter 1 </w:t>
      </w:r>
      <w:r w:rsidR="00545B8D">
        <w:rPr>
          <w:rFonts w:ascii="Times New Roman" w:hAnsi="Times New Roman" w:cs="Times New Roman" w:hint="eastAsia"/>
          <w:szCs w:val="32"/>
        </w:rPr>
        <w:t>addresses the issue of</w:t>
      </w:r>
      <w:r w:rsidRPr="0004585B">
        <w:rPr>
          <w:rFonts w:ascii="Times New Roman" w:hAnsi="Times New Roman" w:cs="Times New Roman"/>
          <w:szCs w:val="32"/>
        </w:rPr>
        <w:t xml:space="preserve"> traffic congestion </w:t>
      </w:r>
      <w:r w:rsidR="00545B8D">
        <w:rPr>
          <w:rFonts w:ascii="Times New Roman" w:hAnsi="Times New Roman" w:cs="Times New Roman" w:hint="eastAsia"/>
          <w:szCs w:val="32"/>
        </w:rPr>
        <w:t>by treating it as a market failure</w:t>
      </w:r>
      <w:r w:rsidR="001547B2">
        <w:rPr>
          <w:rFonts w:ascii="Times New Roman" w:hAnsi="Times New Roman" w:cs="Times New Roman" w:hint="eastAsia"/>
          <w:szCs w:val="32"/>
        </w:rPr>
        <w:t>.</w:t>
      </w:r>
      <w:r w:rsidRPr="0004585B">
        <w:rPr>
          <w:rFonts w:ascii="Times New Roman" w:hAnsi="Times New Roman" w:cs="Times New Roman"/>
          <w:szCs w:val="32"/>
        </w:rPr>
        <w:t xml:space="preserve"> Chapter 2 discusses the theory and application cases of road congestion pricing</w:t>
      </w:r>
      <w:r w:rsidR="001547B2">
        <w:rPr>
          <w:rFonts w:ascii="Times New Roman" w:hAnsi="Times New Roman" w:cs="Times New Roman" w:hint="eastAsia"/>
          <w:szCs w:val="32"/>
        </w:rPr>
        <w:t>.</w:t>
      </w:r>
      <w:r w:rsidRPr="0004585B">
        <w:rPr>
          <w:rFonts w:ascii="Times New Roman" w:hAnsi="Times New Roman" w:cs="Times New Roman"/>
          <w:szCs w:val="32"/>
        </w:rPr>
        <w:t xml:space="preserve"> Chapter 3 further analyzes the different ways to charge fees for road congestion and the resulting market results</w:t>
      </w:r>
      <w:r w:rsidR="001547B2">
        <w:rPr>
          <w:rFonts w:ascii="Times New Roman" w:hAnsi="Times New Roman" w:cs="Times New Roman" w:hint="eastAsia"/>
          <w:szCs w:val="32"/>
        </w:rPr>
        <w:t>.</w:t>
      </w:r>
      <w:r w:rsidRPr="0004585B">
        <w:rPr>
          <w:rFonts w:ascii="Times New Roman" w:hAnsi="Times New Roman" w:cs="Times New Roman"/>
          <w:szCs w:val="32"/>
        </w:rPr>
        <w:t xml:space="preserve"> Chap</w:t>
      </w:r>
      <w:r w:rsidR="00545B8D">
        <w:rPr>
          <w:rFonts w:ascii="Times New Roman" w:hAnsi="Times New Roman" w:cs="Times New Roman"/>
          <w:szCs w:val="32"/>
        </w:rPr>
        <w:t xml:space="preserve">ter 4 </w:t>
      </w:r>
      <w:r w:rsidR="00545B8D">
        <w:rPr>
          <w:rFonts w:ascii="Times New Roman" w:hAnsi="Times New Roman" w:cs="Times New Roman" w:hint="eastAsia"/>
          <w:szCs w:val="32"/>
        </w:rPr>
        <w:t>elaborates</w:t>
      </w:r>
      <w:r w:rsidRPr="0004585B">
        <w:rPr>
          <w:rFonts w:ascii="Times New Roman" w:hAnsi="Times New Roman" w:cs="Times New Roman"/>
          <w:szCs w:val="32"/>
        </w:rPr>
        <w:t xml:space="preserve"> </w:t>
      </w:r>
      <w:r w:rsidR="00545B8D">
        <w:rPr>
          <w:rFonts w:ascii="Times New Roman" w:hAnsi="Times New Roman" w:cs="Times New Roman" w:hint="eastAsia"/>
          <w:szCs w:val="32"/>
        </w:rPr>
        <w:t xml:space="preserve">on </w:t>
      </w:r>
      <w:r w:rsidRPr="0004585B">
        <w:rPr>
          <w:rFonts w:ascii="Times New Roman" w:hAnsi="Times New Roman" w:cs="Times New Roman"/>
          <w:szCs w:val="32"/>
        </w:rPr>
        <w:t xml:space="preserve">market forces </w:t>
      </w:r>
      <w:r w:rsidR="00545B8D">
        <w:rPr>
          <w:rFonts w:ascii="Times New Roman" w:hAnsi="Times New Roman" w:cs="Times New Roman" w:hint="eastAsia"/>
          <w:szCs w:val="32"/>
        </w:rPr>
        <w:t xml:space="preserve">in </w:t>
      </w:r>
      <w:r w:rsidR="00545B8D" w:rsidRPr="0004585B">
        <w:rPr>
          <w:rFonts w:ascii="Times New Roman" w:hAnsi="Times New Roman" w:cs="Times New Roman"/>
          <w:szCs w:val="32"/>
        </w:rPr>
        <w:t xml:space="preserve">the transport </w:t>
      </w:r>
      <w:r w:rsidR="00545B8D">
        <w:rPr>
          <w:rFonts w:ascii="Times New Roman" w:hAnsi="Times New Roman" w:cs="Times New Roman" w:hint="eastAsia"/>
          <w:szCs w:val="32"/>
        </w:rPr>
        <w:t xml:space="preserve">sector </w:t>
      </w:r>
      <w:r w:rsidRPr="0004585B">
        <w:rPr>
          <w:rFonts w:ascii="Times New Roman" w:hAnsi="Times New Roman" w:cs="Times New Roman"/>
          <w:szCs w:val="32"/>
        </w:rPr>
        <w:t xml:space="preserve">and </w:t>
      </w:r>
      <w:r w:rsidR="00545B8D">
        <w:rPr>
          <w:rFonts w:ascii="Times New Roman" w:hAnsi="Times New Roman" w:cs="Times New Roman" w:hint="eastAsia"/>
          <w:szCs w:val="32"/>
        </w:rPr>
        <w:t xml:space="preserve">discusses </w:t>
      </w:r>
      <w:r w:rsidRPr="0004585B">
        <w:rPr>
          <w:rFonts w:ascii="Times New Roman" w:hAnsi="Times New Roman" w:cs="Times New Roman"/>
          <w:szCs w:val="32"/>
        </w:rPr>
        <w:t xml:space="preserve">how to regulate them. Chapter 5 discusses travel time value theory and </w:t>
      </w:r>
      <w:r w:rsidR="001547B2">
        <w:rPr>
          <w:rFonts w:ascii="Times New Roman" w:hAnsi="Times New Roman" w:cs="Times New Roman" w:hint="eastAsia"/>
          <w:szCs w:val="32"/>
        </w:rPr>
        <w:t xml:space="preserve">introduces </w:t>
      </w:r>
      <w:r w:rsidRPr="0004585B">
        <w:rPr>
          <w:rFonts w:ascii="Times New Roman" w:hAnsi="Times New Roman" w:cs="Times New Roman"/>
          <w:szCs w:val="32"/>
        </w:rPr>
        <w:t>estimation method</w:t>
      </w:r>
      <w:r w:rsidR="001547B2">
        <w:rPr>
          <w:rFonts w:ascii="Times New Roman" w:hAnsi="Times New Roman" w:cs="Times New Roman" w:hint="eastAsia"/>
          <w:szCs w:val="32"/>
        </w:rPr>
        <w:t>s</w:t>
      </w:r>
      <w:r w:rsidRPr="0004585B">
        <w:rPr>
          <w:rFonts w:ascii="Times New Roman" w:hAnsi="Times New Roman" w:cs="Times New Roman"/>
          <w:szCs w:val="32"/>
        </w:rPr>
        <w:t xml:space="preserve"> through empirical studies</w:t>
      </w:r>
      <w:r w:rsidR="00F62CED">
        <w:rPr>
          <w:rFonts w:ascii="Times New Roman" w:hAnsi="Times New Roman" w:cs="Times New Roman" w:hint="eastAsia"/>
          <w:szCs w:val="32"/>
        </w:rPr>
        <w:t>.</w:t>
      </w:r>
      <w:r w:rsidR="001547B2">
        <w:rPr>
          <w:rFonts w:ascii="Times New Roman" w:hAnsi="Times New Roman" w:cs="Times New Roman" w:hint="eastAsia"/>
          <w:szCs w:val="32"/>
        </w:rPr>
        <w:t xml:space="preserve"> </w:t>
      </w:r>
      <w:r w:rsidRPr="0004585B">
        <w:rPr>
          <w:rFonts w:ascii="Times New Roman" w:hAnsi="Times New Roman" w:cs="Times New Roman"/>
          <w:szCs w:val="32"/>
        </w:rPr>
        <w:t xml:space="preserve">Chapter 6 explores the cost-benefit analysis method, an important technique used by government to evaluate the feasibility of potential investment projects. Chapter 7 discusses the development of behavioral economics and its application in the fields of transport and travel, </w:t>
      </w:r>
      <w:r w:rsidR="00F62CED">
        <w:rPr>
          <w:rFonts w:ascii="Times New Roman" w:hAnsi="Times New Roman" w:cs="Times New Roman" w:hint="eastAsia"/>
          <w:szCs w:val="32"/>
        </w:rPr>
        <w:t xml:space="preserve">with a focus of </w:t>
      </w:r>
      <w:r w:rsidRPr="0004585B">
        <w:rPr>
          <w:rFonts w:ascii="Times New Roman" w:hAnsi="Times New Roman" w:cs="Times New Roman"/>
          <w:szCs w:val="32"/>
        </w:rPr>
        <w:t>apply</w:t>
      </w:r>
      <w:r w:rsidR="00F62CED">
        <w:rPr>
          <w:rFonts w:ascii="Times New Roman" w:hAnsi="Times New Roman" w:cs="Times New Roman" w:hint="eastAsia"/>
          <w:szCs w:val="32"/>
        </w:rPr>
        <w:t>ing</w:t>
      </w:r>
      <w:r w:rsidRPr="0004585B">
        <w:rPr>
          <w:rFonts w:ascii="Times New Roman" w:hAnsi="Times New Roman" w:cs="Times New Roman"/>
          <w:szCs w:val="32"/>
        </w:rPr>
        <w:t xml:space="preserve"> the theories of behavioral economics in the formation of transport policy. </w:t>
      </w:r>
    </w:p>
    <w:p w:rsidR="006533FF" w:rsidRPr="0004585B" w:rsidRDefault="006533FF" w:rsidP="00DE1BA6">
      <w:pPr>
        <w:spacing w:line="276" w:lineRule="auto"/>
        <w:ind w:firstLine="420"/>
        <w:rPr>
          <w:rFonts w:ascii="Times New Roman" w:hAnsi="Times New Roman" w:cs="Times New Roman"/>
          <w:szCs w:val="32"/>
        </w:rPr>
      </w:pPr>
    </w:p>
    <w:p w:rsidR="006533FF" w:rsidRPr="0004585B" w:rsidRDefault="00FE4792" w:rsidP="00DE1BA6">
      <w:pPr>
        <w:spacing w:line="276" w:lineRule="auto"/>
        <w:ind w:firstLine="420"/>
        <w:rPr>
          <w:rFonts w:ascii="Times New Roman" w:hAnsi="Times New Roman" w:cs="Times New Roman"/>
          <w:szCs w:val="32"/>
        </w:rPr>
      </w:pPr>
      <w:r>
        <w:rPr>
          <w:rFonts w:ascii="Times New Roman" w:hAnsi="Times New Roman" w:cs="Times New Roman"/>
          <w:noProof/>
          <w:szCs w:val="32"/>
          <w:lang w:val="nl-NL" w:eastAsia="nl-NL"/>
        </w:rPr>
        <w:lastRenderedPageBreak/>
        <w:drawing>
          <wp:inline distT="0" distB="0" distL="0" distR="0">
            <wp:extent cx="5219700" cy="3219450"/>
            <wp:effectExtent l="0" t="0" r="0" b="0"/>
            <wp:docPr id="1" name="图片 0" descr="微信图片_2019120421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微信图片_201912042103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3219450"/>
                    </a:xfrm>
                    <a:prstGeom prst="rect">
                      <a:avLst/>
                    </a:prstGeom>
                    <a:noFill/>
                    <a:ln>
                      <a:noFill/>
                    </a:ln>
                  </pic:spPr>
                </pic:pic>
              </a:graphicData>
            </a:graphic>
          </wp:inline>
        </w:drawing>
      </w:r>
    </w:p>
    <w:p w:rsidR="006533FF" w:rsidRPr="0004585B" w:rsidRDefault="00A66B13" w:rsidP="00D404B4">
      <w:pPr>
        <w:spacing w:line="276" w:lineRule="auto"/>
        <w:rPr>
          <w:rFonts w:ascii="Times New Roman" w:hAnsi="Times New Roman" w:cs="Times New Roman"/>
          <w:szCs w:val="32"/>
        </w:rPr>
      </w:pPr>
      <w:r>
        <w:rPr>
          <w:rFonts w:ascii="Times New Roman" w:hAnsi="Times New Roman" w:cs="Times New Roman" w:hint="eastAsia"/>
          <w:szCs w:val="32"/>
        </w:rPr>
        <w:t xml:space="preserve">The </w:t>
      </w:r>
      <w:r w:rsidR="006533FF" w:rsidRPr="0004585B">
        <w:rPr>
          <w:rFonts w:ascii="Times New Roman" w:hAnsi="Times New Roman" w:cs="Times New Roman"/>
          <w:szCs w:val="32"/>
        </w:rPr>
        <w:t xml:space="preserve">textbook </w:t>
      </w:r>
      <w:r>
        <w:rPr>
          <w:rFonts w:ascii="Times New Roman" w:hAnsi="Times New Roman" w:cs="Times New Roman" w:hint="eastAsia"/>
          <w:szCs w:val="32"/>
        </w:rPr>
        <w:t xml:space="preserve">will </w:t>
      </w:r>
      <w:r>
        <w:rPr>
          <w:rFonts w:ascii="Times New Roman" w:hAnsi="Times New Roman" w:cs="Times New Roman"/>
          <w:szCs w:val="32"/>
        </w:rPr>
        <w:t>help</w:t>
      </w:r>
      <w:r>
        <w:rPr>
          <w:rFonts w:ascii="Times New Roman" w:hAnsi="Times New Roman" w:cs="Times New Roman" w:hint="eastAsia"/>
          <w:szCs w:val="32"/>
        </w:rPr>
        <w:t xml:space="preserve"> a lot in</w:t>
      </w:r>
      <w:r>
        <w:rPr>
          <w:rFonts w:ascii="Times New Roman" w:hAnsi="Times New Roman" w:cs="Times New Roman"/>
          <w:szCs w:val="32"/>
        </w:rPr>
        <w:t xml:space="preserve"> advanc</w:t>
      </w:r>
      <w:r>
        <w:rPr>
          <w:rFonts w:ascii="Times New Roman" w:hAnsi="Times New Roman" w:cs="Times New Roman" w:hint="eastAsia"/>
          <w:szCs w:val="32"/>
        </w:rPr>
        <w:t>ing</w:t>
      </w:r>
      <w:r>
        <w:rPr>
          <w:rFonts w:ascii="Times New Roman" w:hAnsi="Times New Roman" w:cs="Times New Roman"/>
          <w:szCs w:val="32"/>
        </w:rPr>
        <w:t xml:space="preserve"> teaching and </w:t>
      </w:r>
      <w:r w:rsidR="006533FF" w:rsidRPr="0004585B">
        <w:rPr>
          <w:rFonts w:ascii="Times New Roman" w:hAnsi="Times New Roman" w:cs="Times New Roman"/>
          <w:szCs w:val="32"/>
        </w:rPr>
        <w:t>research effo</w:t>
      </w:r>
      <w:r>
        <w:rPr>
          <w:rFonts w:ascii="Times New Roman" w:hAnsi="Times New Roman" w:cs="Times New Roman"/>
          <w:szCs w:val="32"/>
        </w:rPr>
        <w:t xml:space="preserve">rts in transport economics </w:t>
      </w:r>
      <w:r>
        <w:rPr>
          <w:rFonts w:ascii="Times New Roman" w:hAnsi="Times New Roman" w:cs="Times New Roman" w:hint="eastAsia"/>
          <w:szCs w:val="32"/>
        </w:rPr>
        <w:t>since it traces</w:t>
      </w:r>
      <w:r w:rsidR="006533FF" w:rsidRPr="0004585B">
        <w:rPr>
          <w:rFonts w:ascii="Times New Roman" w:hAnsi="Times New Roman" w:cs="Times New Roman"/>
          <w:szCs w:val="32"/>
        </w:rPr>
        <w:t xml:space="preserve"> the in</w:t>
      </w:r>
      <w:r>
        <w:rPr>
          <w:rFonts w:ascii="Times New Roman" w:hAnsi="Times New Roman" w:cs="Times New Roman"/>
          <w:szCs w:val="32"/>
        </w:rPr>
        <w:t>ternational research priorities</w:t>
      </w:r>
      <w:r w:rsidR="006533FF" w:rsidRPr="0004585B">
        <w:rPr>
          <w:rFonts w:ascii="Times New Roman" w:hAnsi="Times New Roman" w:cs="Times New Roman"/>
          <w:szCs w:val="32"/>
        </w:rPr>
        <w:t xml:space="preserve"> </w:t>
      </w:r>
      <w:r>
        <w:rPr>
          <w:rFonts w:ascii="Times New Roman" w:hAnsi="Times New Roman" w:cs="Times New Roman" w:hint="eastAsia"/>
          <w:szCs w:val="32"/>
        </w:rPr>
        <w:t xml:space="preserve">by addressing </w:t>
      </w:r>
      <w:r>
        <w:rPr>
          <w:rFonts w:ascii="Times New Roman" w:hAnsi="Times New Roman" w:cs="Times New Roman"/>
          <w:szCs w:val="32"/>
        </w:rPr>
        <w:t xml:space="preserve">real problems in the </w:t>
      </w:r>
      <w:r>
        <w:rPr>
          <w:rFonts w:ascii="Times New Roman" w:hAnsi="Times New Roman" w:cs="Times New Roman" w:hint="eastAsia"/>
          <w:szCs w:val="32"/>
        </w:rPr>
        <w:t>sector</w:t>
      </w:r>
      <w:r>
        <w:rPr>
          <w:rFonts w:ascii="Times New Roman" w:hAnsi="Times New Roman" w:cs="Times New Roman"/>
          <w:szCs w:val="32"/>
        </w:rPr>
        <w:t xml:space="preserve"> of transpor</w:t>
      </w:r>
      <w:r>
        <w:rPr>
          <w:rFonts w:ascii="Times New Roman" w:hAnsi="Times New Roman" w:cs="Times New Roman" w:hint="eastAsia"/>
          <w:szCs w:val="32"/>
        </w:rPr>
        <w:t xml:space="preserve">t </w:t>
      </w:r>
      <w:r>
        <w:rPr>
          <w:rFonts w:ascii="Times New Roman" w:hAnsi="Times New Roman" w:cs="Times New Roman"/>
          <w:szCs w:val="32"/>
        </w:rPr>
        <w:t>and incorporat</w:t>
      </w:r>
      <w:r>
        <w:rPr>
          <w:rFonts w:ascii="Times New Roman" w:hAnsi="Times New Roman" w:cs="Times New Roman" w:hint="eastAsia"/>
          <w:szCs w:val="32"/>
        </w:rPr>
        <w:t>es</w:t>
      </w:r>
      <w:r>
        <w:rPr>
          <w:rFonts w:ascii="Times New Roman" w:hAnsi="Times New Roman" w:cs="Times New Roman"/>
          <w:szCs w:val="32"/>
        </w:rPr>
        <w:t xml:space="preserve"> </w:t>
      </w:r>
      <w:r w:rsidR="00E262D9">
        <w:rPr>
          <w:rFonts w:ascii="Times New Roman" w:hAnsi="Times New Roman" w:cs="Times New Roman" w:hint="eastAsia"/>
          <w:szCs w:val="32"/>
        </w:rPr>
        <w:t xml:space="preserve">both </w:t>
      </w:r>
      <w:r>
        <w:rPr>
          <w:rFonts w:ascii="Times New Roman" w:hAnsi="Times New Roman" w:cs="Times New Roman" w:hint="eastAsia"/>
          <w:szCs w:val="32"/>
        </w:rPr>
        <w:t>the frontier</w:t>
      </w:r>
      <w:r w:rsidR="00E262D9">
        <w:rPr>
          <w:rFonts w:ascii="Times New Roman" w:hAnsi="Times New Roman" w:cs="Times New Roman" w:hint="eastAsia"/>
          <w:szCs w:val="32"/>
        </w:rPr>
        <w:t xml:space="preserve"> </w:t>
      </w:r>
      <w:r w:rsidR="00E262D9">
        <w:rPr>
          <w:rFonts w:ascii="Times New Roman" w:hAnsi="Times New Roman" w:cs="Times New Roman"/>
          <w:szCs w:val="32"/>
        </w:rPr>
        <w:t>international</w:t>
      </w:r>
      <w:r w:rsidR="006533FF" w:rsidRPr="0004585B">
        <w:rPr>
          <w:rFonts w:ascii="Times New Roman" w:hAnsi="Times New Roman" w:cs="Times New Roman"/>
          <w:szCs w:val="32"/>
        </w:rPr>
        <w:t xml:space="preserve"> research findin</w:t>
      </w:r>
      <w:r>
        <w:rPr>
          <w:rFonts w:ascii="Times New Roman" w:hAnsi="Times New Roman" w:cs="Times New Roman"/>
          <w:szCs w:val="32"/>
        </w:rPr>
        <w:t xml:space="preserve">gs in the field </w:t>
      </w:r>
      <w:r>
        <w:rPr>
          <w:rFonts w:ascii="Times New Roman" w:hAnsi="Times New Roman" w:cs="Times New Roman" w:hint="eastAsia"/>
          <w:szCs w:val="32"/>
        </w:rPr>
        <w:t>of</w:t>
      </w:r>
      <w:r w:rsidR="00E262D9">
        <w:rPr>
          <w:rFonts w:ascii="Times New Roman" w:hAnsi="Times New Roman" w:cs="Times New Roman"/>
          <w:szCs w:val="32"/>
        </w:rPr>
        <w:t xml:space="preserve"> transport economics and </w:t>
      </w:r>
      <w:r w:rsidR="00E262D9">
        <w:rPr>
          <w:rFonts w:ascii="Times New Roman" w:hAnsi="Times New Roman" w:cs="Times New Roman" w:hint="eastAsia"/>
          <w:szCs w:val="32"/>
        </w:rPr>
        <w:t xml:space="preserve">the case studies on </w:t>
      </w:r>
      <w:r w:rsidR="00E262D9">
        <w:rPr>
          <w:rFonts w:ascii="Times New Roman" w:hAnsi="Times New Roman" w:cs="Times New Roman"/>
          <w:szCs w:val="32"/>
        </w:rPr>
        <w:t>Chin</w:t>
      </w:r>
      <w:r w:rsidR="00E262D9">
        <w:rPr>
          <w:rFonts w:ascii="Times New Roman" w:hAnsi="Times New Roman" w:cs="Times New Roman" w:hint="eastAsia"/>
          <w:szCs w:val="32"/>
        </w:rPr>
        <w:t>a</w:t>
      </w:r>
      <w:r w:rsidR="00E262D9">
        <w:rPr>
          <w:rFonts w:ascii="Times New Roman" w:hAnsi="Times New Roman" w:cs="Times New Roman"/>
          <w:szCs w:val="32"/>
        </w:rPr>
        <w:t>’</w:t>
      </w:r>
      <w:r w:rsidR="00E262D9">
        <w:rPr>
          <w:rFonts w:ascii="Times New Roman" w:hAnsi="Times New Roman" w:cs="Times New Roman" w:hint="eastAsia"/>
          <w:szCs w:val="32"/>
        </w:rPr>
        <w:t>s</w:t>
      </w:r>
      <w:r w:rsidR="006533FF" w:rsidRPr="0004585B">
        <w:rPr>
          <w:rFonts w:ascii="Times New Roman" w:hAnsi="Times New Roman" w:cs="Times New Roman"/>
          <w:szCs w:val="32"/>
        </w:rPr>
        <w:t xml:space="preserve"> transport</w:t>
      </w:r>
      <w:r w:rsidR="00E262D9">
        <w:rPr>
          <w:rFonts w:ascii="Times New Roman" w:hAnsi="Times New Roman" w:cs="Times New Roman" w:hint="eastAsia"/>
          <w:szCs w:val="32"/>
        </w:rPr>
        <w:t xml:space="preserve"> sector.</w:t>
      </w:r>
      <w:r w:rsidR="006533FF" w:rsidRPr="0004585B">
        <w:rPr>
          <w:rFonts w:ascii="Times New Roman" w:hAnsi="Times New Roman" w:cs="Times New Roman"/>
          <w:szCs w:val="32"/>
        </w:rPr>
        <w:t xml:space="preserve"> </w:t>
      </w:r>
      <w:r w:rsidR="00E262D9">
        <w:rPr>
          <w:rFonts w:ascii="Times New Roman" w:hAnsi="Times New Roman" w:cs="Times New Roman" w:hint="eastAsia"/>
          <w:szCs w:val="32"/>
        </w:rPr>
        <w:t xml:space="preserve">It thus </w:t>
      </w:r>
      <w:r w:rsidR="006533FF" w:rsidRPr="0004585B">
        <w:rPr>
          <w:rFonts w:ascii="Times New Roman" w:hAnsi="Times New Roman" w:cs="Times New Roman"/>
          <w:szCs w:val="32"/>
        </w:rPr>
        <w:t xml:space="preserve">effectively </w:t>
      </w:r>
      <w:r w:rsidR="00E262D9">
        <w:rPr>
          <w:rFonts w:ascii="Times New Roman" w:hAnsi="Times New Roman" w:cs="Times New Roman" w:hint="eastAsia"/>
          <w:szCs w:val="32"/>
        </w:rPr>
        <w:t xml:space="preserve">fills in the gap of </w:t>
      </w:r>
      <w:r w:rsidR="006533FF" w:rsidRPr="0004585B">
        <w:rPr>
          <w:rFonts w:ascii="Times New Roman" w:hAnsi="Times New Roman" w:cs="Times New Roman"/>
          <w:szCs w:val="32"/>
        </w:rPr>
        <w:t>lack</w:t>
      </w:r>
      <w:r w:rsidR="00E262D9">
        <w:rPr>
          <w:rFonts w:ascii="Times New Roman" w:hAnsi="Times New Roman" w:cs="Times New Roman" w:hint="eastAsia"/>
          <w:szCs w:val="32"/>
        </w:rPr>
        <w:t xml:space="preserve">ing </w:t>
      </w:r>
      <w:r w:rsidR="006533FF" w:rsidRPr="0004585B">
        <w:rPr>
          <w:rFonts w:ascii="Times New Roman" w:hAnsi="Times New Roman" w:cs="Times New Roman"/>
          <w:szCs w:val="32"/>
        </w:rPr>
        <w:t>te</w:t>
      </w:r>
      <w:r w:rsidR="00E262D9">
        <w:rPr>
          <w:rFonts w:ascii="Times New Roman" w:hAnsi="Times New Roman" w:cs="Times New Roman"/>
          <w:szCs w:val="32"/>
        </w:rPr>
        <w:t xml:space="preserve">xtbooks </w:t>
      </w:r>
      <w:r w:rsidR="006533FF" w:rsidRPr="0004585B">
        <w:rPr>
          <w:rFonts w:ascii="Times New Roman" w:hAnsi="Times New Roman" w:cs="Times New Roman"/>
          <w:szCs w:val="32"/>
        </w:rPr>
        <w:t>special</w:t>
      </w:r>
      <w:r w:rsidR="00E262D9">
        <w:rPr>
          <w:rFonts w:ascii="Times New Roman" w:hAnsi="Times New Roman" w:cs="Times New Roman" w:hint="eastAsia"/>
          <w:szCs w:val="32"/>
        </w:rPr>
        <w:t xml:space="preserve">ized on studying </w:t>
      </w:r>
      <w:r w:rsidR="00E262D9">
        <w:rPr>
          <w:rFonts w:ascii="Times New Roman" w:hAnsi="Times New Roman" w:cs="Times New Roman"/>
          <w:szCs w:val="32"/>
        </w:rPr>
        <w:t xml:space="preserve">transport </w:t>
      </w:r>
      <w:r w:rsidR="00E262D9">
        <w:rPr>
          <w:rFonts w:ascii="Times New Roman" w:hAnsi="Times New Roman" w:cs="Times New Roman" w:hint="eastAsia"/>
          <w:szCs w:val="32"/>
        </w:rPr>
        <w:t>problems by use of frontier economic theories and methodology</w:t>
      </w:r>
      <w:r w:rsidR="00E262D9">
        <w:rPr>
          <w:rFonts w:ascii="Times New Roman" w:hAnsi="Times New Roman" w:cs="Times New Roman"/>
          <w:szCs w:val="32"/>
        </w:rPr>
        <w:t xml:space="preserve"> in China</w:t>
      </w:r>
      <w:r w:rsidR="006533FF" w:rsidRPr="0004585B">
        <w:rPr>
          <w:rFonts w:ascii="Times New Roman" w:hAnsi="Times New Roman" w:cs="Times New Roman"/>
          <w:szCs w:val="32"/>
        </w:rPr>
        <w:t>. Currently,</w:t>
      </w:r>
      <w:r w:rsidR="00E262D9">
        <w:rPr>
          <w:rFonts w:ascii="Times New Roman" w:hAnsi="Times New Roman" w:cs="Times New Roman"/>
          <w:szCs w:val="32"/>
        </w:rPr>
        <w:t xml:space="preserve"> </w:t>
      </w:r>
      <w:r w:rsidR="00E262D9">
        <w:rPr>
          <w:rFonts w:ascii="Times New Roman" w:hAnsi="Times New Roman" w:cs="Times New Roman" w:hint="eastAsia"/>
          <w:szCs w:val="32"/>
        </w:rPr>
        <w:t>the book</w:t>
      </w:r>
      <w:r w:rsidR="00E262D9">
        <w:rPr>
          <w:rFonts w:ascii="Times New Roman" w:hAnsi="Times New Roman" w:cs="Times New Roman"/>
          <w:szCs w:val="32"/>
        </w:rPr>
        <w:t xml:space="preserve"> has been </w:t>
      </w:r>
      <w:r w:rsidR="00E262D9">
        <w:rPr>
          <w:rFonts w:ascii="Times New Roman" w:hAnsi="Times New Roman" w:cs="Times New Roman" w:hint="eastAsia"/>
          <w:szCs w:val="32"/>
        </w:rPr>
        <w:t xml:space="preserve">adopted </w:t>
      </w:r>
      <w:r w:rsidR="00D404B4">
        <w:rPr>
          <w:rFonts w:ascii="Times New Roman" w:hAnsi="Times New Roman" w:cs="Times New Roman" w:hint="eastAsia"/>
          <w:szCs w:val="32"/>
        </w:rPr>
        <w:t xml:space="preserve">by </w:t>
      </w:r>
      <w:r w:rsidR="00D404B4" w:rsidRPr="0004585B">
        <w:rPr>
          <w:rFonts w:ascii="Times New Roman" w:hAnsi="Times New Roman" w:cs="Times New Roman"/>
          <w:szCs w:val="32"/>
        </w:rPr>
        <w:t>the School of Economics and Management</w:t>
      </w:r>
      <w:r w:rsidR="00D404B4">
        <w:rPr>
          <w:rFonts w:ascii="Times New Roman" w:hAnsi="Times New Roman" w:cs="Times New Roman" w:hint="eastAsia"/>
          <w:szCs w:val="32"/>
        </w:rPr>
        <w:t>, Beijing Jiaotong University</w:t>
      </w:r>
      <w:r w:rsidR="00D404B4" w:rsidRPr="0004585B">
        <w:rPr>
          <w:rFonts w:ascii="Times New Roman" w:hAnsi="Times New Roman" w:cs="Times New Roman"/>
          <w:szCs w:val="32"/>
        </w:rPr>
        <w:t xml:space="preserve">, </w:t>
      </w:r>
      <w:r w:rsidR="00D404B4">
        <w:rPr>
          <w:rFonts w:ascii="Times New Roman" w:hAnsi="Times New Roman" w:cs="Times New Roman" w:hint="eastAsia"/>
          <w:szCs w:val="32"/>
        </w:rPr>
        <w:t>as the textbook for one</w:t>
      </w:r>
      <w:r w:rsidR="00E262D9">
        <w:rPr>
          <w:rFonts w:ascii="Times New Roman" w:hAnsi="Times New Roman" w:cs="Times New Roman" w:hint="eastAsia"/>
          <w:szCs w:val="32"/>
        </w:rPr>
        <w:t xml:space="preserve"> u</w:t>
      </w:r>
      <w:r w:rsidR="006533FF" w:rsidRPr="0004585B">
        <w:rPr>
          <w:rFonts w:ascii="Times New Roman" w:hAnsi="Times New Roman" w:cs="Times New Roman"/>
          <w:szCs w:val="32"/>
        </w:rPr>
        <w:t xml:space="preserve">ndergraduate </w:t>
      </w:r>
      <w:r w:rsidR="00E262D9">
        <w:rPr>
          <w:rFonts w:ascii="Times New Roman" w:hAnsi="Times New Roman" w:cs="Times New Roman" w:hint="eastAsia"/>
          <w:szCs w:val="32"/>
        </w:rPr>
        <w:t xml:space="preserve">course on transport economics. </w:t>
      </w:r>
      <w:r w:rsidR="00D404B4">
        <w:rPr>
          <w:rFonts w:ascii="Times New Roman" w:hAnsi="Times New Roman" w:cs="Times New Roman" w:hint="eastAsia"/>
          <w:szCs w:val="32"/>
        </w:rPr>
        <w:t xml:space="preserve">It has been </w:t>
      </w:r>
      <w:r w:rsidR="006533FF" w:rsidRPr="0004585B">
        <w:rPr>
          <w:rFonts w:ascii="Times New Roman" w:hAnsi="Times New Roman" w:cs="Times New Roman"/>
          <w:szCs w:val="32"/>
        </w:rPr>
        <w:t>well received by te</w:t>
      </w:r>
      <w:r w:rsidR="00D404B4">
        <w:rPr>
          <w:rFonts w:ascii="Times New Roman" w:hAnsi="Times New Roman" w:cs="Times New Roman"/>
          <w:szCs w:val="32"/>
        </w:rPr>
        <w:t xml:space="preserve">achers and students, who </w:t>
      </w:r>
      <w:r w:rsidR="00D404B4">
        <w:rPr>
          <w:rFonts w:ascii="Times New Roman" w:hAnsi="Times New Roman" w:cs="Times New Roman" w:hint="eastAsia"/>
          <w:szCs w:val="32"/>
        </w:rPr>
        <w:t>deem it as</w:t>
      </w:r>
      <w:r w:rsidR="006533FF" w:rsidRPr="0004585B">
        <w:rPr>
          <w:rFonts w:ascii="Times New Roman" w:hAnsi="Times New Roman" w:cs="Times New Roman"/>
          <w:szCs w:val="32"/>
        </w:rPr>
        <w:t xml:space="preserve"> compre</w:t>
      </w:r>
      <w:r w:rsidR="00D404B4">
        <w:rPr>
          <w:rFonts w:ascii="Times New Roman" w:hAnsi="Times New Roman" w:cs="Times New Roman"/>
          <w:szCs w:val="32"/>
        </w:rPr>
        <w:t>hensive, logically rigorous</w:t>
      </w:r>
      <w:r w:rsidR="00D404B4">
        <w:rPr>
          <w:rFonts w:ascii="Times New Roman" w:hAnsi="Times New Roman" w:cs="Times New Roman" w:hint="eastAsia"/>
          <w:szCs w:val="32"/>
        </w:rPr>
        <w:t xml:space="preserve">, </w:t>
      </w:r>
      <w:r w:rsidR="006533FF" w:rsidRPr="0004585B">
        <w:rPr>
          <w:rFonts w:ascii="Times New Roman" w:hAnsi="Times New Roman" w:cs="Times New Roman"/>
          <w:szCs w:val="32"/>
        </w:rPr>
        <w:t>highly readable,</w:t>
      </w:r>
      <w:r w:rsidR="00D404B4">
        <w:rPr>
          <w:rFonts w:ascii="Times New Roman" w:hAnsi="Times New Roman" w:cs="Times New Roman" w:hint="eastAsia"/>
          <w:szCs w:val="32"/>
        </w:rPr>
        <w:t xml:space="preserve"> and</w:t>
      </w:r>
      <w:r w:rsidR="006533FF" w:rsidRPr="0004585B">
        <w:rPr>
          <w:rFonts w:ascii="Times New Roman" w:hAnsi="Times New Roman" w:cs="Times New Roman"/>
          <w:szCs w:val="32"/>
        </w:rPr>
        <w:t xml:space="preserve"> using exquisite models.  </w:t>
      </w:r>
    </w:p>
    <w:p w:rsidR="006533FF" w:rsidRPr="0004585B" w:rsidRDefault="006533FF" w:rsidP="00D404B4">
      <w:pPr>
        <w:spacing w:line="276" w:lineRule="auto"/>
        <w:rPr>
          <w:rFonts w:ascii="Times New Roman" w:hAnsi="Times New Roman" w:cs="Times New Roman"/>
          <w:szCs w:val="32"/>
        </w:rPr>
      </w:pPr>
      <w:r w:rsidRPr="0004585B">
        <w:rPr>
          <w:rFonts w:ascii="Times New Roman" w:hAnsi="Times New Roman" w:cs="Times New Roman"/>
          <w:szCs w:val="32"/>
        </w:rPr>
        <w:t xml:space="preserve">This textbook is a </w:t>
      </w:r>
      <w:r w:rsidR="00D404B4">
        <w:rPr>
          <w:rFonts w:ascii="Times New Roman" w:hAnsi="Times New Roman" w:cs="Times New Roman" w:hint="eastAsia"/>
          <w:szCs w:val="32"/>
        </w:rPr>
        <w:t xml:space="preserve">wonderful </w:t>
      </w:r>
      <w:r w:rsidRPr="0004585B">
        <w:rPr>
          <w:rFonts w:ascii="Times New Roman" w:hAnsi="Times New Roman" w:cs="Times New Roman"/>
          <w:szCs w:val="32"/>
        </w:rPr>
        <w:t>product of international cooperation between Beijing</w:t>
      </w:r>
      <w:r w:rsidR="00246744">
        <w:rPr>
          <w:rFonts w:ascii="Times New Roman" w:hAnsi="Times New Roman" w:cs="Times New Roman" w:hint="eastAsia"/>
          <w:szCs w:val="32"/>
        </w:rPr>
        <w:t xml:space="preserve"> </w:t>
      </w:r>
      <w:r w:rsidRPr="0004585B">
        <w:rPr>
          <w:rFonts w:ascii="Times New Roman" w:hAnsi="Times New Roman" w:cs="Times New Roman"/>
          <w:szCs w:val="32"/>
        </w:rPr>
        <w:t>Jiaotong</w:t>
      </w:r>
      <w:r w:rsidR="00246744">
        <w:rPr>
          <w:rFonts w:ascii="Times New Roman" w:hAnsi="Times New Roman" w:cs="Times New Roman" w:hint="eastAsia"/>
          <w:szCs w:val="32"/>
        </w:rPr>
        <w:t xml:space="preserve"> </w:t>
      </w:r>
      <w:r w:rsidRPr="0004585B">
        <w:rPr>
          <w:rFonts w:ascii="Times New Roman" w:hAnsi="Times New Roman" w:cs="Times New Roman"/>
          <w:szCs w:val="32"/>
        </w:rPr>
        <w:t xml:space="preserve">University and </w:t>
      </w:r>
      <w:r w:rsidRPr="0004585B">
        <w:rPr>
          <w:rFonts w:ascii="Times New Roman" w:hAnsi="Times New Roman" w:cs="Times New Roman"/>
        </w:rPr>
        <w:t>Vrije University Amsterdam</w:t>
      </w:r>
      <w:r w:rsidRPr="0004585B">
        <w:rPr>
          <w:rFonts w:ascii="Times New Roman" w:hAnsi="Times New Roman" w:cs="Times New Roman"/>
          <w:szCs w:val="32"/>
        </w:rPr>
        <w:t xml:space="preserve"> under the UPASS program. The first author Prof. Erik Verhoef is the chief professor, deputy dean of scientific research and director of department of spatial economics of the School of Economics and Business Administration of </w:t>
      </w:r>
      <w:r w:rsidRPr="0004585B">
        <w:rPr>
          <w:rFonts w:ascii="Times New Roman" w:hAnsi="Times New Roman" w:cs="Times New Roman"/>
        </w:rPr>
        <w:t>Vrije University Amsterdam</w:t>
      </w:r>
      <w:r w:rsidRPr="0004585B">
        <w:rPr>
          <w:rFonts w:ascii="Times New Roman" w:hAnsi="Times New Roman" w:cs="Times New Roman"/>
          <w:szCs w:val="32"/>
        </w:rPr>
        <w:t xml:space="preserve">, and </w:t>
      </w:r>
      <w:r w:rsidR="00D404B4">
        <w:rPr>
          <w:rFonts w:ascii="Times New Roman" w:hAnsi="Times New Roman" w:cs="Times New Roman" w:hint="eastAsia"/>
          <w:szCs w:val="32"/>
        </w:rPr>
        <w:t xml:space="preserve">distinguished </w:t>
      </w:r>
      <w:r w:rsidRPr="0004585B">
        <w:rPr>
          <w:rFonts w:ascii="Times New Roman" w:hAnsi="Times New Roman" w:cs="Times New Roman"/>
          <w:szCs w:val="32"/>
        </w:rPr>
        <w:t xml:space="preserve">researcher </w:t>
      </w:r>
      <w:r w:rsidR="00D404B4">
        <w:rPr>
          <w:rFonts w:ascii="Times New Roman" w:hAnsi="Times New Roman" w:cs="Times New Roman"/>
          <w:szCs w:val="32"/>
        </w:rPr>
        <w:t>with Tinbergen Institute. He rank</w:t>
      </w:r>
      <w:r w:rsidR="00D404B4">
        <w:rPr>
          <w:rFonts w:ascii="Times New Roman" w:hAnsi="Times New Roman" w:cs="Times New Roman" w:hint="eastAsia"/>
          <w:szCs w:val="32"/>
        </w:rPr>
        <w:t>s</w:t>
      </w:r>
      <w:r w:rsidRPr="0004585B">
        <w:rPr>
          <w:rFonts w:ascii="Times New Roman" w:hAnsi="Times New Roman" w:cs="Times New Roman"/>
          <w:szCs w:val="32"/>
        </w:rPr>
        <w:t xml:space="preserve"> among the top 3% in the REPEC overall global economist rankings and among the top 5% worldwide in terms of academic achievements and citations. His research focuses on the efficiency and fairness of spatial externalities and their economic regulation</w:t>
      </w:r>
      <w:r w:rsidR="00D404B4">
        <w:rPr>
          <w:rFonts w:ascii="Times New Roman" w:hAnsi="Times New Roman" w:cs="Times New Roman" w:hint="eastAsia"/>
          <w:szCs w:val="32"/>
        </w:rPr>
        <w:t>,</w:t>
      </w:r>
      <w:r w:rsidRPr="0004585B">
        <w:rPr>
          <w:rFonts w:ascii="Times New Roman" w:hAnsi="Times New Roman" w:cs="Times New Roman"/>
          <w:szCs w:val="32"/>
        </w:rPr>
        <w:t xml:space="preserve"> and the textbook “the Economics of Urban Transportation” coauthored by him and Prof. Kenneth Small is recognized as the most-cited textbook of transport economics in the world. Prof. </w:t>
      </w:r>
      <w:r w:rsidR="00D404B4" w:rsidRPr="0004585B">
        <w:rPr>
          <w:rFonts w:ascii="Times New Roman" w:hAnsi="Times New Roman" w:cs="Times New Roman"/>
          <w:szCs w:val="32"/>
        </w:rPr>
        <w:t xml:space="preserve">Erik </w:t>
      </w:r>
      <w:r w:rsidRPr="0004585B">
        <w:rPr>
          <w:rFonts w:ascii="Times New Roman" w:hAnsi="Times New Roman" w:cs="Times New Roman"/>
          <w:szCs w:val="32"/>
        </w:rPr>
        <w:t xml:space="preserve">Verhoef </w:t>
      </w:r>
      <w:r w:rsidR="00D404B4">
        <w:rPr>
          <w:rFonts w:ascii="Times New Roman" w:hAnsi="Times New Roman" w:cs="Times New Roman" w:hint="eastAsia"/>
          <w:szCs w:val="32"/>
        </w:rPr>
        <w:t xml:space="preserve">has </w:t>
      </w:r>
      <w:r w:rsidRPr="0004585B">
        <w:rPr>
          <w:rFonts w:ascii="Times New Roman" w:hAnsi="Times New Roman" w:cs="Times New Roman"/>
          <w:szCs w:val="32"/>
        </w:rPr>
        <w:t xml:space="preserve">published 171 papers in Transportmetrica A and Transportation Research Part A, B, C and E and other journals, with Google Scholar H index of 52. Currently, he serves as </w:t>
      </w:r>
      <w:r w:rsidRPr="0004585B">
        <w:rPr>
          <w:rFonts w:ascii="Times New Roman" w:hAnsi="Times New Roman" w:cs="Times New Roman"/>
          <w:szCs w:val="32"/>
        </w:rPr>
        <w:lastRenderedPageBreak/>
        <w:t xml:space="preserve">the joint editor in chief of Economics of Transportation, member of editorial committee of Journal of Urban Economics, associate editor in chief of Networks and Spatial </w:t>
      </w:r>
      <w:r w:rsidR="00AF4313" w:rsidRPr="00AF4313">
        <w:rPr>
          <w:rFonts w:ascii="Times New Roman" w:hAnsi="Times New Roman" w:cs="Times New Roman"/>
          <w:szCs w:val="32"/>
        </w:rPr>
        <w:t>Economics</w:t>
      </w:r>
      <w:r w:rsidR="00246744">
        <w:rPr>
          <w:rFonts w:ascii="Times New Roman" w:hAnsi="Times New Roman" w:cs="Times New Roman" w:hint="eastAsia"/>
          <w:szCs w:val="32"/>
        </w:rPr>
        <w:t xml:space="preserve"> </w:t>
      </w:r>
      <w:r w:rsidRPr="0004585B">
        <w:rPr>
          <w:rFonts w:ascii="Times New Roman" w:hAnsi="Times New Roman" w:cs="Times New Roman"/>
          <w:szCs w:val="32"/>
        </w:rPr>
        <w:t xml:space="preserve">and associate editor in chief of Journal of Regional Science. </w:t>
      </w:r>
    </w:p>
    <w:p w:rsidR="006533FF" w:rsidRPr="0004585B" w:rsidRDefault="006533FF" w:rsidP="00FA1631">
      <w:pPr>
        <w:tabs>
          <w:tab w:val="left" w:pos="4914"/>
        </w:tabs>
        <w:spacing w:line="276" w:lineRule="auto"/>
        <w:ind w:firstLine="420"/>
        <w:rPr>
          <w:rFonts w:ascii="Times New Roman" w:hAnsi="Times New Roman" w:cs="Times New Roman"/>
          <w:szCs w:val="32"/>
        </w:rPr>
      </w:pPr>
      <w:r w:rsidRPr="0004585B">
        <w:rPr>
          <w:rFonts w:ascii="Times New Roman" w:hAnsi="Times New Roman" w:cs="Times New Roman"/>
          <w:szCs w:val="32"/>
        </w:rPr>
        <w:tab/>
      </w:r>
    </w:p>
    <w:sectPr w:rsidR="006533FF" w:rsidRPr="0004585B" w:rsidSect="00BF1C3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D5" w:rsidRDefault="002946D5" w:rsidP="00513007">
      <w:r>
        <w:separator/>
      </w:r>
    </w:p>
  </w:endnote>
  <w:endnote w:type="continuationSeparator" w:id="0">
    <w:p w:rsidR="002946D5" w:rsidRDefault="002946D5" w:rsidP="0051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D5" w:rsidRDefault="002946D5" w:rsidP="00513007">
      <w:r>
        <w:separator/>
      </w:r>
    </w:p>
  </w:footnote>
  <w:footnote w:type="continuationSeparator" w:id="0">
    <w:p w:rsidR="002946D5" w:rsidRDefault="002946D5" w:rsidP="00513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efaultTabStop w:val="420"/>
  <w:hyphenationZone w:val="42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88"/>
    <w:rsid w:val="000069A0"/>
    <w:rsid w:val="0004585B"/>
    <w:rsid w:val="000B2474"/>
    <w:rsid w:val="000E2884"/>
    <w:rsid w:val="00100AEF"/>
    <w:rsid w:val="00110EE9"/>
    <w:rsid w:val="0012659B"/>
    <w:rsid w:val="001547B2"/>
    <w:rsid w:val="0019760B"/>
    <w:rsid w:val="001D4CF1"/>
    <w:rsid w:val="00243DE4"/>
    <w:rsid w:val="00246744"/>
    <w:rsid w:val="002946D5"/>
    <w:rsid w:val="00296E31"/>
    <w:rsid w:val="002D1950"/>
    <w:rsid w:val="003846AC"/>
    <w:rsid w:val="00390D38"/>
    <w:rsid w:val="003A1BCE"/>
    <w:rsid w:val="003F309A"/>
    <w:rsid w:val="003F4A84"/>
    <w:rsid w:val="00437E4B"/>
    <w:rsid w:val="00457EE4"/>
    <w:rsid w:val="00480FDB"/>
    <w:rsid w:val="004F44AA"/>
    <w:rsid w:val="00512C32"/>
    <w:rsid w:val="00513007"/>
    <w:rsid w:val="00545B8D"/>
    <w:rsid w:val="00623ACB"/>
    <w:rsid w:val="006533FF"/>
    <w:rsid w:val="006E70D0"/>
    <w:rsid w:val="00712844"/>
    <w:rsid w:val="0075093A"/>
    <w:rsid w:val="007829C7"/>
    <w:rsid w:val="00786800"/>
    <w:rsid w:val="007C2488"/>
    <w:rsid w:val="007F3E99"/>
    <w:rsid w:val="00800BEB"/>
    <w:rsid w:val="00806FCD"/>
    <w:rsid w:val="00816F4B"/>
    <w:rsid w:val="00835E75"/>
    <w:rsid w:val="00851C6C"/>
    <w:rsid w:val="008A24A0"/>
    <w:rsid w:val="008C3E78"/>
    <w:rsid w:val="008F2F59"/>
    <w:rsid w:val="009C69DD"/>
    <w:rsid w:val="009E0932"/>
    <w:rsid w:val="009F5DD4"/>
    <w:rsid w:val="00A05DF3"/>
    <w:rsid w:val="00A060F4"/>
    <w:rsid w:val="00A607B5"/>
    <w:rsid w:val="00A66B13"/>
    <w:rsid w:val="00A746D1"/>
    <w:rsid w:val="00AF3405"/>
    <w:rsid w:val="00AF4313"/>
    <w:rsid w:val="00B0588A"/>
    <w:rsid w:val="00BF1C33"/>
    <w:rsid w:val="00C80130"/>
    <w:rsid w:val="00CA3DAE"/>
    <w:rsid w:val="00CB7459"/>
    <w:rsid w:val="00D404B4"/>
    <w:rsid w:val="00D76CFD"/>
    <w:rsid w:val="00D82CFE"/>
    <w:rsid w:val="00D97744"/>
    <w:rsid w:val="00DE1BA6"/>
    <w:rsid w:val="00E05414"/>
    <w:rsid w:val="00E262D9"/>
    <w:rsid w:val="00E32ABE"/>
    <w:rsid w:val="00E75A12"/>
    <w:rsid w:val="00F25F29"/>
    <w:rsid w:val="00F62CED"/>
    <w:rsid w:val="00FA1631"/>
    <w:rsid w:val="00FE4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FB1719E7-023C-416B-B284-93FBD04D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ngXian" w:eastAsia="DengXian" w:hAnsi="DengXi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488"/>
    <w:rPr>
      <w:rFonts w:ascii="SimSun" w:eastAsia="SimSun" w:hAnsi="SimSun" w:cs="SimSun"/>
      <w:sz w:val="24"/>
      <w:szCs w:val="24"/>
    </w:rPr>
  </w:style>
  <w:style w:type="paragraph" w:styleId="Heading3">
    <w:name w:val="heading 3"/>
    <w:basedOn w:val="Normal"/>
    <w:link w:val="Heading3Char"/>
    <w:uiPriority w:val="99"/>
    <w:qFormat/>
    <w:rsid w:val="001976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19760B"/>
    <w:rPr>
      <w:rFonts w:ascii="SimSun" w:eastAsia="SimSun" w:hAnsi="SimSun" w:cs="SimSun"/>
      <w:b/>
      <w:bCs/>
      <w:kern w:val="0"/>
      <w:sz w:val="27"/>
      <w:szCs w:val="27"/>
    </w:rPr>
  </w:style>
  <w:style w:type="paragraph" w:styleId="BalloonText">
    <w:name w:val="Balloon Text"/>
    <w:basedOn w:val="Normal"/>
    <w:link w:val="BalloonTextChar"/>
    <w:uiPriority w:val="99"/>
    <w:semiHidden/>
    <w:rsid w:val="007C2488"/>
    <w:rPr>
      <w:sz w:val="18"/>
      <w:szCs w:val="18"/>
    </w:rPr>
  </w:style>
  <w:style w:type="character" w:customStyle="1" w:styleId="BalloonTextChar">
    <w:name w:val="Balloon Text Char"/>
    <w:link w:val="BalloonText"/>
    <w:uiPriority w:val="99"/>
    <w:semiHidden/>
    <w:locked/>
    <w:rsid w:val="007C2488"/>
    <w:rPr>
      <w:rFonts w:ascii="SimSun" w:eastAsia="SimSun" w:hAnsi="SimSun" w:cs="SimSun"/>
      <w:kern w:val="0"/>
      <w:sz w:val="18"/>
      <w:szCs w:val="18"/>
    </w:rPr>
  </w:style>
  <w:style w:type="paragraph" w:styleId="Header">
    <w:name w:val="header"/>
    <w:basedOn w:val="Normal"/>
    <w:link w:val="HeaderChar"/>
    <w:uiPriority w:val="99"/>
    <w:semiHidden/>
    <w:rsid w:val="005130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locked/>
    <w:rsid w:val="00513007"/>
    <w:rPr>
      <w:rFonts w:ascii="SimSun" w:eastAsia="SimSun" w:hAnsi="SimSun" w:cs="SimSun"/>
      <w:kern w:val="0"/>
      <w:sz w:val="18"/>
      <w:szCs w:val="18"/>
    </w:rPr>
  </w:style>
  <w:style w:type="paragraph" w:styleId="Footer">
    <w:name w:val="footer"/>
    <w:basedOn w:val="Normal"/>
    <w:link w:val="FooterChar"/>
    <w:uiPriority w:val="99"/>
    <w:semiHidden/>
    <w:rsid w:val="00513007"/>
    <w:pPr>
      <w:tabs>
        <w:tab w:val="center" w:pos="4153"/>
        <w:tab w:val="right" w:pos="8306"/>
      </w:tabs>
      <w:snapToGrid w:val="0"/>
    </w:pPr>
    <w:rPr>
      <w:sz w:val="18"/>
      <w:szCs w:val="18"/>
    </w:rPr>
  </w:style>
  <w:style w:type="character" w:customStyle="1" w:styleId="FooterChar">
    <w:name w:val="Footer Char"/>
    <w:link w:val="Footer"/>
    <w:uiPriority w:val="99"/>
    <w:semiHidden/>
    <w:locked/>
    <w:rsid w:val="00513007"/>
    <w:rPr>
      <w:rFonts w:ascii="SimSun" w:eastAsia="SimSun" w:hAnsi="SimSun" w:cs="SimSun"/>
      <w:kern w:val="0"/>
      <w:sz w:val="18"/>
      <w:szCs w:val="18"/>
    </w:rPr>
  </w:style>
  <w:style w:type="character" w:styleId="Hyperlink">
    <w:name w:val="Hyperlink"/>
    <w:uiPriority w:val="99"/>
    <w:semiHidden/>
    <w:rsid w:val="0019760B"/>
    <w:rPr>
      <w:rFonts w:cs="Times New Roman"/>
      <w:color w:val="0000FF"/>
      <w:u w:val="single"/>
    </w:rPr>
  </w:style>
  <w:style w:type="character" w:styleId="Emphasis">
    <w:name w:val="Emphasis"/>
    <w:uiPriority w:val="99"/>
    <w:qFormat/>
    <w:rsid w:val="0019760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4248">
      <w:marLeft w:val="0"/>
      <w:marRight w:val="0"/>
      <w:marTop w:val="0"/>
      <w:marBottom w:val="0"/>
      <w:divBdr>
        <w:top w:val="none" w:sz="0" w:space="0" w:color="auto"/>
        <w:left w:val="none" w:sz="0" w:space="0" w:color="auto"/>
        <w:bottom w:val="none" w:sz="0" w:space="0" w:color="auto"/>
        <w:right w:val="none" w:sz="0" w:space="0" w:color="auto"/>
      </w:divBdr>
    </w:div>
    <w:div w:id="720444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4034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Zilin Zhan</dc:creator>
  <cp:lastModifiedBy>Woudstra, E.G.</cp:lastModifiedBy>
  <cp:revision>2</cp:revision>
  <dcterms:created xsi:type="dcterms:W3CDTF">2020-01-16T15:35:00Z</dcterms:created>
  <dcterms:modified xsi:type="dcterms:W3CDTF">2020-01-16T15:35:00Z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-511058003</vt:i4>
  </property>
</Properties>
</file>