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92A80" w14:textId="661403B5" w:rsidR="001E1FD9" w:rsidRPr="001521B3" w:rsidRDefault="001E1FD9" w:rsidP="001E1FD9">
      <w:pPr>
        <w:pStyle w:val="NoSpacing"/>
        <w:spacing w:line="480" w:lineRule="auto"/>
        <w:rPr>
          <w:rFonts w:ascii="Times New Roman" w:hAnsi="Times New Roman" w:cs="Times New Roman"/>
          <w:b/>
          <w:bCs/>
          <w:sz w:val="24"/>
          <w:szCs w:val="24"/>
          <w:lang w:val="en-GB"/>
        </w:rPr>
      </w:pPr>
      <w:r w:rsidRPr="001521B3">
        <w:rPr>
          <w:rFonts w:ascii="Times New Roman" w:hAnsi="Times New Roman" w:cs="Times New Roman"/>
          <w:b/>
          <w:bCs/>
          <w:sz w:val="24"/>
          <w:szCs w:val="24"/>
          <w:lang w:val="en-GB"/>
        </w:rPr>
        <w:t xml:space="preserve">Table </w:t>
      </w:r>
      <w:r>
        <w:rPr>
          <w:rFonts w:ascii="Times New Roman" w:hAnsi="Times New Roman" w:cs="Times New Roman"/>
          <w:b/>
          <w:bCs/>
          <w:sz w:val="24"/>
          <w:szCs w:val="24"/>
          <w:lang w:val="en-GB"/>
        </w:rPr>
        <w:t>S1</w:t>
      </w:r>
    </w:p>
    <w:p w14:paraId="26D068C3" w14:textId="4A82DD44" w:rsidR="001E1FD9" w:rsidRPr="001521B3" w:rsidRDefault="001E1FD9" w:rsidP="001E1FD9">
      <w:pPr>
        <w:pStyle w:val="NoSpacing"/>
        <w:spacing w:line="480" w:lineRule="auto"/>
        <w:rPr>
          <w:rFonts w:ascii="Times New Roman" w:hAnsi="Times New Roman" w:cs="Times New Roman"/>
          <w:bCs/>
          <w:i/>
          <w:iCs/>
          <w:sz w:val="24"/>
          <w:szCs w:val="24"/>
          <w:lang w:val="en-GB"/>
        </w:rPr>
      </w:pPr>
      <w:r w:rsidRPr="001521B3">
        <w:rPr>
          <w:rFonts w:ascii="Times New Roman" w:hAnsi="Times New Roman" w:cs="Times New Roman"/>
          <w:bCs/>
          <w:i/>
          <w:iCs/>
          <w:sz w:val="24"/>
          <w:szCs w:val="24"/>
          <w:lang w:val="en-GB"/>
        </w:rPr>
        <w:t xml:space="preserve">Sample Descriptives of Final Samples of </w:t>
      </w:r>
      <w:proofErr w:type="spellStart"/>
      <w:r w:rsidR="009E5514">
        <w:rPr>
          <w:rFonts w:ascii="Times New Roman" w:hAnsi="Times New Roman" w:cs="Times New Roman"/>
          <w:bCs/>
          <w:i/>
          <w:iCs/>
          <w:sz w:val="24"/>
          <w:szCs w:val="24"/>
          <w:highlight w:val="green"/>
          <w:lang w:val="en-GB"/>
        </w:rPr>
        <w:t>P</w:t>
      </w:r>
      <w:r w:rsidR="00A534C9" w:rsidRPr="00A534C9">
        <w:rPr>
          <w:rFonts w:ascii="Times New Roman" w:hAnsi="Times New Roman" w:cs="Times New Roman"/>
          <w:bCs/>
          <w:i/>
          <w:iCs/>
          <w:sz w:val="24"/>
          <w:szCs w:val="24"/>
          <w:highlight w:val="green"/>
          <w:lang w:val="en-GB"/>
        </w:rPr>
        <w:t>restudy</w:t>
      </w:r>
      <w:proofErr w:type="spellEnd"/>
      <w:r w:rsidR="00A534C9" w:rsidRPr="00A534C9">
        <w:rPr>
          <w:rFonts w:ascii="Times New Roman" w:hAnsi="Times New Roman" w:cs="Times New Roman"/>
          <w:bCs/>
          <w:i/>
          <w:iCs/>
          <w:sz w:val="24"/>
          <w:szCs w:val="24"/>
          <w:highlight w:val="green"/>
          <w:lang w:val="en-GB"/>
        </w:rPr>
        <w:t xml:space="preserve"> and </w:t>
      </w:r>
      <w:r w:rsidR="009E5514">
        <w:rPr>
          <w:rFonts w:ascii="Times New Roman" w:hAnsi="Times New Roman" w:cs="Times New Roman"/>
          <w:bCs/>
          <w:i/>
          <w:iCs/>
          <w:sz w:val="24"/>
          <w:szCs w:val="24"/>
          <w:highlight w:val="green"/>
          <w:lang w:val="en-GB"/>
        </w:rPr>
        <w:t>M</w:t>
      </w:r>
      <w:r w:rsidR="00A534C9" w:rsidRPr="00A534C9">
        <w:rPr>
          <w:rFonts w:ascii="Times New Roman" w:hAnsi="Times New Roman" w:cs="Times New Roman"/>
          <w:bCs/>
          <w:i/>
          <w:iCs/>
          <w:sz w:val="24"/>
          <w:szCs w:val="24"/>
          <w:highlight w:val="green"/>
          <w:lang w:val="en-GB"/>
        </w:rPr>
        <w:t xml:space="preserve">ain </w:t>
      </w:r>
      <w:r w:rsidR="009E5514">
        <w:rPr>
          <w:rFonts w:ascii="Times New Roman" w:hAnsi="Times New Roman" w:cs="Times New Roman"/>
          <w:bCs/>
          <w:i/>
          <w:iCs/>
          <w:sz w:val="24"/>
          <w:szCs w:val="24"/>
          <w:highlight w:val="green"/>
          <w:lang w:val="en-GB"/>
        </w:rPr>
        <w:t>S</w:t>
      </w:r>
      <w:r w:rsidR="00A534C9" w:rsidRPr="00A534C9">
        <w:rPr>
          <w:rFonts w:ascii="Times New Roman" w:hAnsi="Times New Roman" w:cs="Times New Roman"/>
          <w:bCs/>
          <w:i/>
          <w:iCs/>
          <w:sz w:val="24"/>
          <w:szCs w:val="24"/>
          <w:highlight w:val="green"/>
          <w:lang w:val="en-GB"/>
        </w:rPr>
        <w:t>tudy</w:t>
      </w:r>
    </w:p>
    <w:tbl>
      <w:tblPr>
        <w:tblStyle w:val="TableGrid"/>
        <w:tblW w:w="8931" w:type="dxa"/>
        <w:tblInd w:w="-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2552"/>
        <w:gridCol w:w="2410"/>
      </w:tblGrid>
      <w:tr w:rsidR="001E1FD9" w:rsidRPr="001521B3" w14:paraId="58ACB973" w14:textId="77777777" w:rsidTr="00B35585">
        <w:tc>
          <w:tcPr>
            <w:tcW w:w="3969" w:type="dxa"/>
            <w:tcBorders>
              <w:top w:val="single" w:sz="4" w:space="0" w:color="auto"/>
              <w:bottom w:val="single" w:sz="4" w:space="0" w:color="auto"/>
            </w:tcBorders>
          </w:tcPr>
          <w:p w14:paraId="244FC8C6" w14:textId="77777777" w:rsidR="001E1FD9" w:rsidRPr="001521B3" w:rsidRDefault="001E1FD9" w:rsidP="00B35585">
            <w:pPr>
              <w:pStyle w:val="NoSpacing"/>
              <w:spacing w:line="360" w:lineRule="auto"/>
              <w:rPr>
                <w:rFonts w:ascii="Times New Roman" w:hAnsi="Times New Roman" w:cs="Times New Roman"/>
                <w:bCs/>
                <w:sz w:val="24"/>
                <w:szCs w:val="24"/>
                <w:lang w:val="en-GB"/>
              </w:rPr>
            </w:pPr>
            <w:r w:rsidRPr="001521B3">
              <w:rPr>
                <w:rFonts w:ascii="Times New Roman" w:hAnsi="Times New Roman" w:cs="Times New Roman"/>
                <w:bCs/>
                <w:sz w:val="24"/>
                <w:szCs w:val="24"/>
                <w:lang w:val="en-GB"/>
              </w:rPr>
              <w:t>Demographic characteristic</w:t>
            </w:r>
          </w:p>
        </w:tc>
        <w:tc>
          <w:tcPr>
            <w:tcW w:w="2552" w:type="dxa"/>
            <w:tcBorders>
              <w:top w:val="single" w:sz="4" w:space="0" w:color="auto"/>
              <w:bottom w:val="single" w:sz="4" w:space="0" w:color="auto"/>
            </w:tcBorders>
          </w:tcPr>
          <w:p w14:paraId="23D615CB" w14:textId="73D281D1" w:rsidR="001E1FD9" w:rsidRPr="001521B3" w:rsidRDefault="00A534C9" w:rsidP="00B35585">
            <w:pPr>
              <w:pStyle w:val="NoSpacing"/>
              <w:spacing w:line="360" w:lineRule="auto"/>
              <w:jc w:val="center"/>
              <w:rPr>
                <w:rFonts w:ascii="Times New Roman" w:hAnsi="Times New Roman" w:cs="Times New Roman"/>
                <w:bCs/>
                <w:sz w:val="24"/>
                <w:szCs w:val="24"/>
                <w:lang w:val="en-GB"/>
              </w:rPr>
            </w:pPr>
            <w:proofErr w:type="spellStart"/>
            <w:r w:rsidRPr="00A534C9">
              <w:rPr>
                <w:rFonts w:ascii="Times New Roman" w:hAnsi="Times New Roman" w:cs="Times New Roman"/>
                <w:bCs/>
                <w:sz w:val="24"/>
                <w:szCs w:val="24"/>
                <w:highlight w:val="green"/>
                <w:lang w:val="en-GB"/>
              </w:rPr>
              <w:t>Prestudy</w:t>
            </w:r>
            <w:proofErr w:type="spellEnd"/>
          </w:p>
          <w:p w14:paraId="670ED99F" w14:textId="77777777" w:rsidR="001E1FD9" w:rsidRPr="001521B3" w:rsidRDefault="001E1FD9" w:rsidP="00B35585">
            <w:pPr>
              <w:pStyle w:val="NoSpacing"/>
              <w:spacing w:line="360" w:lineRule="auto"/>
              <w:jc w:val="center"/>
              <w:rPr>
                <w:rFonts w:ascii="Times New Roman" w:hAnsi="Times New Roman" w:cs="Times New Roman"/>
                <w:bCs/>
                <w:sz w:val="24"/>
                <w:szCs w:val="24"/>
                <w:lang w:val="en-GB"/>
              </w:rPr>
            </w:pPr>
            <w:r w:rsidRPr="001521B3">
              <w:rPr>
                <w:rFonts w:ascii="Times New Roman" w:hAnsi="Times New Roman" w:cs="Times New Roman"/>
                <w:bCs/>
                <w:i/>
                <w:iCs/>
                <w:sz w:val="24"/>
                <w:szCs w:val="24"/>
                <w:lang w:val="en-GB"/>
              </w:rPr>
              <w:t xml:space="preserve">N </w:t>
            </w:r>
            <w:r w:rsidRPr="001521B3">
              <w:rPr>
                <w:rFonts w:ascii="Times New Roman" w:hAnsi="Times New Roman" w:cs="Times New Roman"/>
                <w:bCs/>
                <w:sz w:val="24"/>
                <w:szCs w:val="24"/>
                <w:lang w:val="en-GB"/>
              </w:rPr>
              <w:t>= 414</w:t>
            </w:r>
          </w:p>
        </w:tc>
        <w:tc>
          <w:tcPr>
            <w:tcW w:w="2410" w:type="dxa"/>
            <w:tcBorders>
              <w:top w:val="single" w:sz="4" w:space="0" w:color="auto"/>
              <w:bottom w:val="single" w:sz="4" w:space="0" w:color="auto"/>
            </w:tcBorders>
          </w:tcPr>
          <w:p w14:paraId="3FBF908A" w14:textId="2919529F" w:rsidR="001E1FD9" w:rsidRPr="001521B3" w:rsidRDefault="00A534C9" w:rsidP="00B35585">
            <w:pPr>
              <w:pStyle w:val="NoSpacing"/>
              <w:spacing w:line="360" w:lineRule="auto"/>
              <w:jc w:val="center"/>
              <w:rPr>
                <w:rFonts w:ascii="Times New Roman" w:hAnsi="Times New Roman" w:cs="Times New Roman"/>
                <w:bCs/>
                <w:sz w:val="24"/>
                <w:szCs w:val="24"/>
                <w:lang w:val="en-GB"/>
              </w:rPr>
            </w:pPr>
            <w:r w:rsidRPr="00A534C9">
              <w:rPr>
                <w:rFonts w:ascii="Times New Roman" w:hAnsi="Times New Roman" w:cs="Times New Roman"/>
                <w:bCs/>
                <w:sz w:val="24"/>
                <w:szCs w:val="24"/>
                <w:highlight w:val="green"/>
                <w:lang w:val="en-GB"/>
              </w:rPr>
              <w:t>Main Study</w:t>
            </w:r>
          </w:p>
          <w:p w14:paraId="3318C790" w14:textId="77777777" w:rsidR="001E1FD9" w:rsidRPr="001521B3" w:rsidRDefault="001E1FD9" w:rsidP="00B35585">
            <w:pPr>
              <w:pStyle w:val="NoSpacing"/>
              <w:spacing w:line="360" w:lineRule="auto"/>
              <w:jc w:val="center"/>
              <w:rPr>
                <w:rFonts w:ascii="Times New Roman" w:hAnsi="Times New Roman" w:cs="Times New Roman"/>
                <w:bCs/>
                <w:sz w:val="24"/>
                <w:szCs w:val="24"/>
                <w:lang w:val="en-GB"/>
              </w:rPr>
            </w:pPr>
            <w:r w:rsidRPr="001521B3">
              <w:rPr>
                <w:rFonts w:ascii="Times New Roman" w:hAnsi="Times New Roman" w:cs="Times New Roman"/>
                <w:bCs/>
                <w:i/>
                <w:iCs/>
                <w:sz w:val="24"/>
                <w:szCs w:val="24"/>
                <w:lang w:val="en-GB"/>
              </w:rPr>
              <w:t xml:space="preserve">N </w:t>
            </w:r>
            <w:r w:rsidRPr="001521B3">
              <w:rPr>
                <w:rFonts w:ascii="Times New Roman" w:hAnsi="Times New Roman" w:cs="Times New Roman"/>
                <w:bCs/>
                <w:sz w:val="24"/>
                <w:szCs w:val="24"/>
                <w:lang w:val="en-GB"/>
              </w:rPr>
              <w:t>= 8,016</w:t>
            </w:r>
          </w:p>
        </w:tc>
      </w:tr>
      <w:tr w:rsidR="001E1FD9" w:rsidRPr="001521B3" w14:paraId="0A8EF0AB" w14:textId="77777777" w:rsidTr="00B35585">
        <w:tc>
          <w:tcPr>
            <w:tcW w:w="3969" w:type="dxa"/>
            <w:tcBorders>
              <w:top w:val="single" w:sz="4" w:space="0" w:color="auto"/>
            </w:tcBorders>
          </w:tcPr>
          <w:p w14:paraId="75535E52" w14:textId="77777777" w:rsidR="001E1FD9" w:rsidRPr="001521B3" w:rsidRDefault="001E1FD9" w:rsidP="00B35585">
            <w:pPr>
              <w:pStyle w:val="NoSpacing"/>
              <w:spacing w:line="360" w:lineRule="auto"/>
              <w:rPr>
                <w:rFonts w:ascii="Times New Roman" w:hAnsi="Times New Roman" w:cs="Times New Roman"/>
                <w:bCs/>
                <w:sz w:val="24"/>
                <w:szCs w:val="24"/>
                <w:lang w:val="en-GB"/>
              </w:rPr>
            </w:pPr>
            <w:r w:rsidRPr="001521B3">
              <w:rPr>
                <w:rFonts w:ascii="Times New Roman" w:hAnsi="Times New Roman" w:cs="Times New Roman"/>
                <w:bCs/>
                <w:sz w:val="24"/>
                <w:szCs w:val="24"/>
                <w:lang w:val="en-GB"/>
              </w:rPr>
              <w:t xml:space="preserve">Gender/Sex </w:t>
            </w:r>
            <w:r w:rsidRPr="001521B3">
              <w:rPr>
                <w:rFonts w:ascii="Times New Roman" w:hAnsi="Times New Roman" w:cs="Times New Roman"/>
                <w:bCs/>
                <w:sz w:val="24"/>
                <w:szCs w:val="24"/>
                <w:vertAlign w:val="superscript"/>
                <w:lang w:val="en-GB"/>
              </w:rPr>
              <w:t xml:space="preserve">a </w:t>
            </w:r>
            <w:r w:rsidRPr="001521B3">
              <w:rPr>
                <w:rFonts w:ascii="Times New Roman" w:hAnsi="Times New Roman" w:cs="Times New Roman"/>
                <w:bCs/>
                <w:sz w:val="24"/>
                <w:szCs w:val="24"/>
                <w:lang w:val="en-GB"/>
              </w:rPr>
              <w:t>(</w:t>
            </w:r>
            <w:r w:rsidRPr="001521B3">
              <w:rPr>
                <w:rFonts w:ascii="Times New Roman" w:hAnsi="Times New Roman" w:cs="Times New Roman"/>
                <w:bCs/>
                <w:i/>
                <w:iCs/>
                <w:sz w:val="24"/>
                <w:szCs w:val="24"/>
                <w:lang w:val="en-GB"/>
              </w:rPr>
              <w:t xml:space="preserve">n </w:t>
            </w:r>
            <w:r w:rsidRPr="001521B3">
              <w:rPr>
                <w:rFonts w:ascii="Times New Roman" w:hAnsi="Times New Roman" w:cs="Times New Roman"/>
                <w:bCs/>
                <w:sz w:val="24"/>
                <w:szCs w:val="24"/>
                <w:lang w:val="en-GB"/>
              </w:rPr>
              <w:t>(%))</w:t>
            </w:r>
          </w:p>
          <w:p w14:paraId="1A565F0F" w14:textId="77777777" w:rsidR="001E1FD9" w:rsidRPr="001521B3" w:rsidRDefault="001E1FD9" w:rsidP="00B35585">
            <w:pPr>
              <w:pStyle w:val="NoSpacing"/>
              <w:spacing w:line="360" w:lineRule="auto"/>
              <w:ind w:left="113"/>
              <w:rPr>
                <w:rFonts w:ascii="Times New Roman" w:hAnsi="Times New Roman" w:cs="Times New Roman"/>
                <w:bCs/>
                <w:sz w:val="24"/>
                <w:szCs w:val="24"/>
                <w:lang w:val="en-GB"/>
              </w:rPr>
            </w:pPr>
            <w:r w:rsidRPr="001521B3">
              <w:rPr>
                <w:rFonts w:ascii="Times New Roman" w:hAnsi="Times New Roman" w:cs="Times New Roman"/>
                <w:bCs/>
                <w:sz w:val="24"/>
                <w:szCs w:val="24"/>
                <w:lang w:val="en-GB"/>
              </w:rPr>
              <w:t>Female</w:t>
            </w:r>
          </w:p>
          <w:p w14:paraId="7E89923F" w14:textId="77777777" w:rsidR="001E1FD9" w:rsidRPr="001521B3" w:rsidRDefault="001E1FD9" w:rsidP="00B35585">
            <w:pPr>
              <w:pStyle w:val="NoSpacing"/>
              <w:spacing w:line="360" w:lineRule="auto"/>
              <w:ind w:left="113"/>
              <w:rPr>
                <w:rFonts w:ascii="Times New Roman" w:hAnsi="Times New Roman" w:cs="Times New Roman"/>
                <w:bCs/>
                <w:sz w:val="24"/>
                <w:szCs w:val="24"/>
                <w:lang w:val="en-GB"/>
              </w:rPr>
            </w:pPr>
            <w:r w:rsidRPr="001521B3">
              <w:rPr>
                <w:rFonts w:ascii="Times New Roman" w:hAnsi="Times New Roman" w:cs="Times New Roman"/>
                <w:bCs/>
                <w:sz w:val="24"/>
                <w:szCs w:val="24"/>
                <w:lang w:val="en-GB"/>
              </w:rPr>
              <w:t>Male</w:t>
            </w:r>
          </w:p>
          <w:p w14:paraId="7EBC65E1" w14:textId="77777777" w:rsidR="001E1FD9" w:rsidRPr="001521B3" w:rsidRDefault="001E1FD9" w:rsidP="00B35585">
            <w:pPr>
              <w:pStyle w:val="NoSpacing"/>
              <w:spacing w:line="360" w:lineRule="auto"/>
              <w:ind w:left="113"/>
              <w:rPr>
                <w:rFonts w:ascii="Times New Roman" w:hAnsi="Times New Roman" w:cs="Times New Roman"/>
                <w:bCs/>
                <w:sz w:val="24"/>
                <w:szCs w:val="24"/>
                <w:lang w:val="en-GB"/>
              </w:rPr>
            </w:pPr>
            <w:r w:rsidRPr="001521B3">
              <w:rPr>
                <w:rFonts w:ascii="Times New Roman" w:hAnsi="Times New Roman" w:cs="Times New Roman"/>
                <w:bCs/>
                <w:sz w:val="24"/>
                <w:szCs w:val="24"/>
                <w:lang w:val="en-GB"/>
              </w:rPr>
              <w:t>Other</w:t>
            </w:r>
          </w:p>
          <w:p w14:paraId="1C9D77A1" w14:textId="77777777" w:rsidR="001E1FD9" w:rsidRPr="001521B3" w:rsidRDefault="001E1FD9" w:rsidP="00B35585">
            <w:pPr>
              <w:pStyle w:val="NoSpacing"/>
              <w:spacing w:line="360" w:lineRule="auto"/>
              <w:ind w:left="113"/>
              <w:rPr>
                <w:rFonts w:ascii="Times New Roman" w:hAnsi="Times New Roman" w:cs="Times New Roman"/>
                <w:bCs/>
                <w:sz w:val="24"/>
                <w:szCs w:val="24"/>
                <w:lang w:val="en-GB"/>
              </w:rPr>
            </w:pPr>
            <w:r w:rsidRPr="001521B3">
              <w:rPr>
                <w:rFonts w:ascii="Times New Roman" w:hAnsi="Times New Roman" w:cs="Times New Roman"/>
                <w:bCs/>
                <w:sz w:val="24"/>
                <w:szCs w:val="24"/>
                <w:lang w:val="en-GB"/>
              </w:rPr>
              <w:t>Prefer not to say</w:t>
            </w:r>
          </w:p>
        </w:tc>
        <w:tc>
          <w:tcPr>
            <w:tcW w:w="2552" w:type="dxa"/>
            <w:tcBorders>
              <w:top w:val="single" w:sz="4" w:space="0" w:color="auto"/>
            </w:tcBorders>
          </w:tcPr>
          <w:p w14:paraId="60031DF3" w14:textId="77777777" w:rsidR="001E1FD9" w:rsidRPr="001521B3" w:rsidRDefault="001E1FD9" w:rsidP="00B35585">
            <w:pPr>
              <w:pStyle w:val="NoSpacing"/>
              <w:spacing w:line="360" w:lineRule="auto"/>
              <w:rPr>
                <w:rFonts w:ascii="Times New Roman" w:hAnsi="Times New Roman" w:cs="Times New Roman"/>
                <w:bCs/>
                <w:sz w:val="24"/>
                <w:szCs w:val="24"/>
                <w:lang w:val="en-GB"/>
              </w:rPr>
            </w:pPr>
          </w:p>
          <w:p w14:paraId="72A0D189" w14:textId="77777777" w:rsidR="001E1FD9" w:rsidRPr="001521B3" w:rsidRDefault="001E1FD9" w:rsidP="00B35585">
            <w:pPr>
              <w:pStyle w:val="NoSpacing"/>
              <w:spacing w:line="360" w:lineRule="auto"/>
              <w:jc w:val="center"/>
              <w:rPr>
                <w:rFonts w:ascii="Times New Roman" w:hAnsi="Times New Roman" w:cs="Times New Roman"/>
                <w:bCs/>
                <w:sz w:val="24"/>
                <w:szCs w:val="24"/>
                <w:lang w:val="en-GB"/>
              </w:rPr>
            </w:pPr>
            <w:r w:rsidRPr="001521B3">
              <w:rPr>
                <w:rFonts w:ascii="Times New Roman" w:hAnsi="Times New Roman" w:cs="Times New Roman"/>
                <w:bCs/>
                <w:sz w:val="24"/>
                <w:szCs w:val="24"/>
                <w:lang w:val="en-GB"/>
              </w:rPr>
              <w:t>318 (76.8%)</w:t>
            </w:r>
          </w:p>
          <w:p w14:paraId="1E9361F1" w14:textId="77777777" w:rsidR="001E1FD9" w:rsidRPr="001521B3" w:rsidRDefault="001E1FD9" w:rsidP="00B35585">
            <w:pPr>
              <w:pStyle w:val="NoSpacing"/>
              <w:spacing w:line="360" w:lineRule="auto"/>
              <w:jc w:val="center"/>
              <w:rPr>
                <w:rFonts w:ascii="Times New Roman" w:hAnsi="Times New Roman" w:cs="Times New Roman"/>
                <w:bCs/>
                <w:sz w:val="24"/>
                <w:szCs w:val="24"/>
                <w:lang w:val="en-GB"/>
              </w:rPr>
            </w:pPr>
            <w:r w:rsidRPr="001521B3">
              <w:rPr>
                <w:rFonts w:ascii="Times New Roman" w:hAnsi="Times New Roman" w:cs="Times New Roman"/>
                <w:bCs/>
                <w:sz w:val="24"/>
                <w:szCs w:val="24"/>
                <w:lang w:val="en-GB"/>
              </w:rPr>
              <w:t>88 (21.3%)</w:t>
            </w:r>
          </w:p>
          <w:p w14:paraId="1721270E" w14:textId="77777777" w:rsidR="001E1FD9" w:rsidRPr="001521B3" w:rsidRDefault="001E1FD9" w:rsidP="00B35585">
            <w:pPr>
              <w:pStyle w:val="NoSpacing"/>
              <w:spacing w:line="360" w:lineRule="auto"/>
              <w:jc w:val="center"/>
              <w:rPr>
                <w:rFonts w:ascii="Times New Roman" w:hAnsi="Times New Roman" w:cs="Times New Roman"/>
                <w:bCs/>
                <w:sz w:val="24"/>
                <w:szCs w:val="24"/>
                <w:lang w:val="en-GB"/>
              </w:rPr>
            </w:pPr>
            <w:r w:rsidRPr="001521B3">
              <w:rPr>
                <w:rFonts w:ascii="Times New Roman" w:hAnsi="Times New Roman" w:cs="Times New Roman"/>
                <w:bCs/>
                <w:sz w:val="24"/>
                <w:szCs w:val="24"/>
                <w:lang w:val="en-GB"/>
              </w:rPr>
              <w:t>7 (1.7%)</w:t>
            </w:r>
          </w:p>
          <w:p w14:paraId="6DE40904" w14:textId="77777777" w:rsidR="001E1FD9" w:rsidRPr="001521B3" w:rsidRDefault="001E1FD9" w:rsidP="00B35585">
            <w:pPr>
              <w:pStyle w:val="NoSpacing"/>
              <w:spacing w:line="360" w:lineRule="auto"/>
              <w:jc w:val="center"/>
              <w:rPr>
                <w:rFonts w:ascii="Times New Roman" w:hAnsi="Times New Roman" w:cs="Times New Roman"/>
                <w:bCs/>
                <w:sz w:val="24"/>
                <w:szCs w:val="24"/>
                <w:lang w:val="en-GB"/>
              </w:rPr>
            </w:pPr>
            <w:r w:rsidRPr="001521B3">
              <w:rPr>
                <w:rFonts w:ascii="Times New Roman" w:hAnsi="Times New Roman" w:cs="Times New Roman"/>
                <w:bCs/>
                <w:sz w:val="24"/>
                <w:szCs w:val="24"/>
                <w:lang w:val="en-GB"/>
              </w:rPr>
              <w:t>1 (0.2%)</w:t>
            </w:r>
          </w:p>
        </w:tc>
        <w:tc>
          <w:tcPr>
            <w:tcW w:w="2410" w:type="dxa"/>
            <w:tcBorders>
              <w:top w:val="single" w:sz="4" w:space="0" w:color="auto"/>
            </w:tcBorders>
          </w:tcPr>
          <w:p w14:paraId="603AE2DA" w14:textId="77777777" w:rsidR="001E1FD9" w:rsidRPr="001521B3" w:rsidRDefault="001E1FD9" w:rsidP="00B35585">
            <w:pPr>
              <w:pStyle w:val="NoSpacing"/>
              <w:spacing w:line="360" w:lineRule="auto"/>
              <w:rPr>
                <w:rFonts w:ascii="Times New Roman" w:hAnsi="Times New Roman" w:cs="Times New Roman"/>
                <w:bCs/>
                <w:sz w:val="24"/>
                <w:szCs w:val="24"/>
                <w:lang w:val="en-GB"/>
              </w:rPr>
            </w:pPr>
          </w:p>
          <w:p w14:paraId="4E1D9D89" w14:textId="77777777" w:rsidR="001E1FD9" w:rsidRPr="001521B3" w:rsidRDefault="001E1FD9" w:rsidP="00B35585">
            <w:pPr>
              <w:pStyle w:val="NoSpacing"/>
              <w:spacing w:line="360" w:lineRule="auto"/>
              <w:jc w:val="center"/>
              <w:rPr>
                <w:rFonts w:ascii="Times New Roman" w:hAnsi="Times New Roman" w:cs="Times New Roman"/>
                <w:bCs/>
                <w:sz w:val="24"/>
                <w:szCs w:val="24"/>
                <w:lang w:val="en-GB"/>
              </w:rPr>
            </w:pPr>
            <w:r w:rsidRPr="001521B3">
              <w:rPr>
                <w:rFonts w:ascii="Times New Roman" w:hAnsi="Times New Roman" w:cs="Times New Roman"/>
                <w:bCs/>
                <w:sz w:val="24"/>
                <w:szCs w:val="24"/>
                <w:lang w:val="en-GB"/>
              </w:rPr>
              <w:t>5,540 (69.1%)</w:t>
            </w:r>
          </w:p>
          <w:p w14:paraId="61317087" w14:textId="77777777" w:rsidR="001E1FD9" w:rsidRPr="001521B3" w:rsidRDefault="001E1FD9" w:rsidP="00B35585">
            <w:pPr>
              <w:pStyle w:val="NoSpacing"/>
              <w:spacing w:line="360" w:lineRule="auto"/>
              <w:jc w:val="center"/>
              <w:rPr>
                <w:rFonts w:ascii="Times New Roman" w:hAnsi="Times New Roman" w:cs="Times New Roman"/>
                <w:bCs/>
                <w:sz w:val="24"/>
                <w:szCs w:val="24"/>
                <w:lang w:val="en-GB"/>
              </w:rPr>
            </w:pPr>
            <w:r w:rsidRPr="001521B3">
              <w:rPr>
                <w:rFonts w:ascii="Times New Roman" w:hAnsi="Times New Roman" w:cs="Times New Roman"/>
                <w:bCs/>
                <w:sz w:val="24"/>
                <w:szCs w:val="24"/>
                <w:lang w:val="en-GB"/>
              </w:rPr>
              <w:t>2,476 (30.9%)</w:t>
            </w:r>
          </w:p>
          <w:p w14:paraId="40B6CA21" w14:textId="77777777" w:rsidR="001E1FD9" w:rsidRPr="001521B3" w:rsidRDefault="001E1FD9" w:rsidP="00B35585">
            <w:pPr>
              <w:pStyle w:val="NoSpacing"/>
              <w:spacing w:line="360" w:lineRule="auto"/>
              <w:jc w:val="center"/>
              <w:rPr>
                <w:rFonts w:ascii="Times New Roman" w:hAnsi="Times New Roman" w:cs="Times New Roman"/>
                <w:bCs/>
                <w:sz w:val="24"/>
                <w:szCs w:val="24"/>
                <w:lang w:val="en-GB"/>
              </w:rPr>
            </w:pPr>
            <w:r w:rsidRPr="001521B3">
              <w:rPr>
                <w:rFonts w:ascii="Times New Roman" w:hAnsi="Times New Roman" w:cs="Times New Roman"/>
                <w:bCs/>
                <w:sz w:val="24"/>
                <w:szCs w:val="24"/>
                <w:lang w:val="en-GB"/>
              </w:rPr>
              <w:t>N/A</w:t>
            </w:r>
          </w:p>
          <w:p w14:paraId="3F751AB9" w14:textId="77777777" w:rsidR="001E1FD9" w:rsidRPr="001521B3" w:rsidRDefault="001E1FD9" w:rsidP="00B35585">
            <w:pPr>
              <w:pStyle w:val="NoSpacing"/>
              <w:spacing w:line="360" w:lineRule="auto"/>
              <w:jc w:val="center"/>
              <w:rPr>
                <w:rFonts w:ascii="Times New Roman" w:hAnsi="Times New Roman" w:cs="Times New Roman"/>
                <w:bCs/>
                <w:sz w:val="24"/>
                <w:szCs w:val="24"/>
                <w:lang w:val="en-GB"/>
              </w:rPr>
            </w:pPr>
            <w:r w:rsidRPr="001521B3">
              <w:rPr>
                <w:rFonts w:ascii="Times New Roman" w:hAnsi="Times New Roman" w:cs="Times New Roman"/>
                <w:bCs/>
                <w:sz w:val="24"/>
                <w:szCs w:val="24"/>
                <w:lang w:val="en-GB"/>
              </w:rPr>
              <w:t>N/A</w:t>
            </w:r>
          </w:p>
        </w:tc>
      </w:tr>
      <w:tr w:rsidR="001E1FD9" w:rsidRPr="001521B3" w14:paraId="784FF93F" w14:textId="77777777" w:rsidTr="00B35585">
        <w:tc>
          <w:tcPr>
            <w:tcW w:w="3969" w:type="dxa"/>
          </w:tcPr>
          <w:p w14:paraId="28B39236" w14:textId="77777777" w:rsidR="001E1FD9" w:rsidRPr="001521B3" w:rsidRDefault="001E1FD9" w:rsidP="00B35585">
            <w:pPr>
              <w:pStyle w:val="NoSpacing"/>
              <w:spacing w:line="360" w:lineRule="auto"/>
              <w:rPr>
                <w:rFonts w:ascii="Times New Roman" w:hAnsi="Times New Roman" w:cs="Times New Roman"/>
                <w:bCs/>
                <w:sz w:val="24"/>
                <w:szCs w:val="24"/>
                <w:lang w:val="en-GB"/>
              </w:rPr>
            </w:pPr>
            <w:r w:rsidRPr="001521B3">
              <w:rPr>
                <w:rFonts w:ascii="Times New Roman" w:hAnsi="Times New Roman" w:cs="Times New Roman"/>
                <w:bCs/>
                <w:sz w:val="24"/>
                <w:szCs w:val="24"/>
                <w:lang w:val="en-GB"/>
              </w:rPr>
              <w:t>Highest obtained Education (</w:t>
            </w:r>
            <w:r w:rsidRPr="001521B3">
              <w:rPr>
                <w:rFonts w:ascii="Times New Roman" w:hAnsi="Times New Roman" w:cs="Times New Roman"/>
                <w:bCs/>
                <w:i/>
                <w:iCs/>
                <w:sz w:val="24"/>
                <w:szCs w:val="24"/>
                <w:lang w:val="en-GB"/>
              </w:rPr>
              <w:t xml:space="preserve">n </w:t>
            </w:r>
            <w:r w:rsidRPr="001521B3">
              <w:rPr>
                <w:rFonts w:ascii="Times New Roman" w:hAnsi="Times New Roman" w:cs="Times New Roman"/>
                <w:bCs/>
                <w:sz w:val="24"/>
                <w:szCs w:val="24"/>
                <w:lang w:val="en-GB"/>
              </w:rPr>
              <w:t xml:space="preserve">(%)) </w:t>
            </w:r>
            <w:r w:rsidRPr="001521B3">
              <w:rPr>
                <w:rFonts w:ascii="Times New Roman" w:hAnsi="Times New Roman" w:cs="Times New Roman"/>
                <w:bCs/>
                <w:sz w:val="24"/>
                <w:szCs w:val="24"/>
                <w:vertAlign w:val="superscript"/>
                <w:lang w:val="en-GB"/>
              </w:rPr>
              <w:t>b</w:t>
            </w:r>
          </w:p>
          <w:p w14:paraId="0BFCDD0A" w14:textId="77777777" w:rsidR="001E1FD9" w:rsidRPr="001521B3" w:rsidRDefault="001E1FD9" w:rsidP="00B35585">
            <w:pPr>
              <w:pStyle w:val="NoSpacing"/>
              <w:spacing w:line="360" w:lineRule="auto"/>
              <w:ind w:left="113"/>
              <w:rPr>
                <w:rFonts w:ascii="Times New Roman" w:hAnsi="Times New Roman" w:cs="Times New Roman"/>
                <w:bCs/>
                <w:sz w:val="24"/>
                <w:szCs w:val="24"/>
                <w:lang w:val="en-GB"/>
              </w:rPr>
            </w:pPr>
            <w:r w:rsidRPr="001521B3">
              <w:rPr>
                <w:rFonts w:ascii="Times New Roman" w:hAnsi="Times New Roman" w:cs="Times New Roman"/>
                <w:bCs/>
                <w:sz w:val="24"/>
                <w:szCs w:val="24"/>
                <w:lang w:val="en-GB"/>
              </w:rPr>
              <w:t>Low</w:t>
            </w:r>
          </w:p>
          <w:p w14:paraId="7EB87DAE" w14:textId="77777777" w:rsidR="001E1FD9" w:rsidRPr="001521B3" w:rsidRDefault="001E1FD9" w:rsidP="00B35585">
            <w:pPr>
              <w:pStyle w:val="NoSpacing"/>
              <w:spacing w:line="360" w:lineRule="auto"/>
              <w:ind w:left="113"/>
              <w:rPr>
                <w:rFonts w:ascii="Times New Roman" w:hAnsi="Times New Roman" w:cs="Times New Roman"/>
                <w:bCs/>
                <w:sz w:val="24"/>
                <w:szCs w:val="24"/>
                <w:lang w:val="en-GB"/>
              </w:rPr>
            </w:pPr>
            <w:r w:rsidRPr="001521B3">
              <w:rPr>
                <w:rFonts w:ascii="Times New Roman" w:hAnsi="Times New Roman" w:cs="Times New Roman"/>
                <w:bCs/>
                <w:sz w:val="24"/>
                <w:szCs w:val="24"/>
                <w:lang w:val="en-GB"/>
              </w:rPr>
              <w:t>Moderate</w:t>
            </w:r>
          </w:p>
          <w:p w14:paraId="06BA6D22" w14:textId="77777777" w:rsidR="001E1FD9" w:rsidRPr="001521B3" w:rsidRDefault="001E1FD9" w:rsidP="00B35585">
            <w:pPr>
              <w:pStyle w:val="NoSpacing"/>
              <w:spacing w:line="360" w:lineRule="auto"/>
              <w:ind w:left="113"/>
              <w:rPr>
                <w:rFonts w:ascii="Times New Roman" w:hAnsi="Times New Roman" w:cs="Times New Roman"/>
                <w:bCs/>
                <w:sz w:val="24"/>
                <w:szCs w:val="24"/>
                <w:lang w:val="en-GB"/>
              </w:rPr>
            </w:pPr>
            <w:r w:rsidRPr="001521B3">
              <w:rPr>
                <w:rFonts w:ascii="Times New Roman" w:hAnsi="Times New Roman" w:cs="Times New Roman"/>
                <w:bCs/>
                <w:sz w:val="24"/>
                <w:szCs w:val="24"/>
                <w:lang w:val="en-GB"/>
              </w:rPr>
              <w:t xml:space="preserve">High </w:t>
            </w:r>
          </w:p>
        </w:tc>
        <w:tc>
          <w:tcPr>
            <w:tcW w:w="2552" w:type="dxa"/>
          </w:tcPr>
          <w:p w14:paraId="38F95AA3" w14:textId="77777777" w:rsidR="001E1FD9" w:rsidRPr="001521B3" w:rsidRDefault="001E1FD9" w:rsidP="00B35585">
            <w:pPr>
              <w:pStyle w:val="NoSpacing"/>
              <w:spacing w:line="360" w:lineRule="auto"/>
              <w:rPr>
                <w:rFonts w:ascii="Times New Roman" w:hAnsi="Times New Roman" w:cs="Times New Roman"/>
                <w:bCs/>
                <w:sz w:val="24"/>
                <w:szCs w:val="24"/>
                <w:lang w:val="en-GB"/>
              </w:rPr>
            </w:pPr>
          </w:p>
          <w:p w14:paraId="5116FC46" w14:textId="77777777" w:rsidR="001E1FD9" w:rsidRPr="001521B3" w:rsidRDefault="001E1FD9" w:rsidP="00B35585">
            <w:pPr>
              <w:pStyle w:val="NoSpacing"/>
              <w:spacing w:line="360" w:lineRule="auto"/>
              <w:jc w:val="center"/>
              <w:rPr>
                <w:rFonts w:ascii="Times New Roman" w:hAnsi="Times New Roman" w:cs="Times New Roman"/>
                <w:bCs/>
                <w:sz w:val="24"/>
                <w:szCs w:val="24"/>
                <w:lang w:val="en-GB"/>
              </w:rPr>
            </w:pPr>
            <w:r w:rsidRPr="001521B3">
              <w:rPr>
                <w:rFonts w:ascii="Times New Roman" w:hAnsi="Times New Roman" w:cs="Times New Roman"/>
                <w:bCs/>
                <w:sz w:val="24"/>
                <w:szCs w:val="24"/>
                <w:lang w:val="en-GB"/>
              </w:rPr>
              <w:t>5 (1.2%)</w:t>
            </w:r>
          </w:p>
          <w:p w14:paraId="79D8FA32" w14:textId="77777777" w:rsidR="001E1FD9" w:rsidRPr="001521B3" w:rsidRDefault="001E1FD9" w:rsidP="00B35585">
            <w:pPr>
              <w:pStyle w:val="NoSpacing"/>
              <w:spacing w:line="360" w:lineRule="auto"/>
              <w:jc w:val="center"/>
              <w:rPr>
                <w:rFonts w:ascii="Times New Roman" w:hAnsi="Times New Roman" w:cs="Times New Roman"/>
                <w:bCs/>
                <w:sz w:val="24"/>
                <w:szCs w:val="24"/>
                <w:lang w:val="en-GB"/>
              </w:rPr>
            </w:pPr>
            <w:r w:rsidRPr="001521B3">
              <w:rPr>
                <w:rFonts w:ascii="Times New Roman" w:hAnsi="Times New Roman" w:cs="Times New Roman"/>
                <w:bCs/>
                <w:sz w:val="24"/>
                <w:szCs w:val="24"/>
                <w:lang w:val="en-GB"/>
              </w:rPr>
              <w:t>176 (42.5%)</w:t>
            </w:r>
          </w:p>
          <w:p w14:paraId="1403382B" w14:textId="77777777" w:rsidR="001E1FD9" w:rsidRPr="001521B3" w:rsidRDefault="001E1FD9" w:rsidP="00B35585">
            <w:pPr>
              <w:pStyle w:val="NoSpacing"/>
              <w:spacing w:line="360" w:lineRule="auto"/>
              <w:jc w:val="center"/>
              <w:rPr>
                <w:rFonts w:ascii="Times New Roman" w:hAnsi="Times New Roman" w:cs="Times New Roman"/>
                <w:bCs/>
                <w:sz w:val="24"/>
                <w:szCs w:val="24"/>
                <w:lang w:val="en-GB"/>
              </w:rPr>
            </w:pPr>
            <w:r w:rsidRPr="001521B3">
              <w:rPr>
                <w:rFonts w:ascii="Times New Roman" w:hAnsi="Times New Roman" w:cs="Times New Roman"/>
                <w:bCs/>
                <w:sz w:val="24"/>
                <w:szCs w:val="24"/>
                <w:lang w:val="en-GB"/>
              </w:rPr>
              <w:t>233 (56.3%)</w:t>
            </w:r>
          </w:p>
        </w:tc>
        <w:tc>
          <w:tcPr>
            <w:tcW w:w="2410" w:type="dxa"/>
          </w:tcPr>
          <w:p w14:paraId="5A8E8197" w14:textId="77777777" w:rsidR="001E1FD9" w:rsidRPr="001521B3" w:rsidRDefault="001E1FD9" w:rsidP="00B35585">
            <w:pPr>
              <w:pStyle w:val="NoSpacing"/>
              <w:spacing w:line="360" w:lineRule="auto"/>
              <w:rPr>
                <w:rFonts w:ascii="Times New Roman" w:hAnsi="Times New Roman" w:cs="Times New Roman"/>
                <w:bCs/>
                <w:sz w:val="24"/>
                <w:szCs w:val="24"/>
                <w:lang w:val="en-GB"/>
              </w:rPr>
            </w:pPr>
          </w:p>
          <w:p w14:paraId="280E71FF" w14:textId="77777777" w:rsidR="001E1FD9" w:rsidRPr="001521B3" w:rsidRDefault="001E1FD9" w:rsidP="00B35585">
            <w:pPr>
              <w:pStyle w:val="NoSpacing"/>
              <w:spacing w:line="360" w:lineRule="auto"/>
              <w:jc w:val="center"/>
              <w:rPr>
                <w:rFonts w:ascii="Times New Roman" w:hAnsi="Times New Roman" w:cs="Times New Roman"/>
                <w:bCs/>
                <w:sz w:val="24"/>
                <w:szCs w:val="24"/>
                <w:vertAlign w:val="superscript"/>
                <w:lang w:val="en-GB"/>
              </w:rPr>
            </w:pPr>
            <w:r w:rsidRPr="001521B3">
              <w:rPr>
                <w:rFonts w:ascii="Times New Roman" w:hAnsi="Times New Roman" w:cs="Times New Roman"/>
                <w:bCs/>
                <w:sz w:val="24"/>
                <w:szCs w:val="24"/>
                <w:lang w:val="en-GB"/>
              </w:rPr>
              <w:t xml:space="preserve">712 (9.7%) </w:t>
            </w:r>
            <w:r w:rsidRPr="001521B3">
              <w:rPr>
                <w:rFonts w:ascii="Times New Roman" w:hAnsi="Times New Roman" w:cs="Times New Roman"/>
                <w:bCs/>
                <w:sz w:val="24"/>
                <w:szCs w:val="24"/>
                <w:vertAlign w:val="superscript"/>
                <w:lang w:val="en-GB"/>
              </w:rPr>
              <w:t>c</w:t>
            </w:r>
          </w:p>
          <w:p w14:paraId="4D380BF1" w14:textId="77777777" w:rsidR="001E1FD9" w:rsidRPr="001521B3" w:rsidRDefault="001E1FD9" w:rsidP="00B35585">
            <w:pPr>
              <w:pStyle w:val="NoSpacing"/>
              <w:spacing w:line="360" w:lineRule="auto"/>
              <w:jc w:val="center"/>
              <w:rPr>
                <w:rFonts w:ascii="Times New Roman" w:hAnsi="Times New Roman" w:cs="Times New Roman"/>
                <w:bCs/>
                <w:sz w:val="24"/>
                <w:szCs w:val="24"/>
                <w:lang w:val="en-GB"/>
              </w:rPr>
            </w:pPr>
            <w:r w:rsidRPr="001521B3">
              <w:rPr>
                <w:rFonts w:ascii="Times New Roman" w:hAnsi="Times New Roman" w:cs="Times New Roman"/>
                <w:bCs/>
                <w:sz w:val="24"/>
                <w:szCs w:val="24"/>
                <w:lang w:val="en-GB"/>
              </w:rPr>
              <w:t>3,023 (41.2%)</w:t>
            </w:r>
          </w:p>
          <w:p w14:paraId="7A2F0140" w14:textId="77777777" w:rsidR="001E1FD9" w:rsidRPr="001521B3" w:rsidRDefault="001E1FD9" w:rsidP="00B35585">
            <w:pPr>
              <w:pStyle w:val="NoSpacing"/>
              <w:spacing w:line="360" w:lineRule="auto"/>
              <w:jc w:val="center"/>
              <w:rPr>
                <w:rFonts w:ascii="Times New Roman" w:hAnsi="Times New Roman" w:cs="Times New Roman"/>
                <w:bCs/>
                <w:sz w:val="24"/>
                <w:szCs w:val="24"/>
                <w:lang w:val="en-GB"/>
              </w:rPr>
            </w:pPr>
            <w:r w:rsidRPr="001521B3">
              <w:rPr>
                <w:rFonts w:ascii="Times New Roman" w:hAnsi="Times New Roman" w:cs="Times New Roman"/>
                <w:bCs/>
                <w:sz w:val="24"/>
                <w:szCs w:val="24"/>
                <w:lang w:val="en-GB"/>
              </w:rPr>
              <w:t>3,604 (49.1%)</w:t>
            </w:r>
          </w:p>
        </w:tc>
      </w:tr>
      <w:tr w:rsidR="001E1FD9" w:rsidRPr="001521B3" w14:paraId="473E1F1C" w14:textId="77777777" w:rsidTr="00B35585">
        <w:tc>
          <w:tcPr>
            <w:tcW w:w="3969" w:type="dxa"/>
          </w:tcPr>
          <w:p w14:paraId="2F19CF9D" w14:textId="173A4740" w:rsidR="001E1FD9" w:rsidRPr="001521B3" w:rsidRDefault="001E1FD9" w:rsidP="00B35585">
            <w:pPr>
              <w:pStyle w:val="NoSpacing"/>
              <w:spacing w:line="360" w:lineRule="auto"/>
              <w:rPr>
                <w:rFonts w:ascii="Times New Roman" w:hAnsi="Times New Roman" w:cs="Times New Roman"/>
                <w:bCs/>
                <w:sz w:val="24"/>
                <w:szCs w:val="24"/>
                <w:lang w:val="en-GB"/>
              </w:rPr>
            </w:pPr>
            <w:r w:rsidRPr="001521B3">
              <w:rPr>
                <w:rFonts w:ascii="Times New Roman" w:hAnsi="Times New Roman" w:cs="Times New Roman"/>
                <w:bCs/>
                <w:i/>
                <w:iCs/>
                <w:sz w:val="24"/>
                <w:szCs w:val="24"/>
                <w:lang w:val="en-GB"/>
              </w:rPr>
              <w:t>M</w:t>
            </w:r>
            <w:r w:rsidRPr="001521B3">
              <w:rPr>
                <w:rFonts w:ascii="Times New Roman" w:hAnsi="Times New Roman" w:cs="Times New Roman"/>
                <w:bCs/>
                <w:sz w:val="24"/>
                <w:szCs w:val="24"/>
                <w:lang w:val="en-GB"/>
              </w:rPr>
              <w:t xml:space="preserve"> (</w:t>
            </w:r>
            <w:r w:rsidRPr="001521B3">
              <w:rPr>
                <w:rFonts w:ascii="Times New Roman" w:hAnsi="Times New Roman" w:cs="Times New Roman"/>
                <w:bCs/>
                <w:i/>
                <w:iCs/>
                <w:sz w:val="24"/>
                <w:szCs w:val="24"/>
                <w:lang w:val="en-GB"/>
              </w:rPr>
              <w:t>SD</w:t>
            </w:r>
            <w:r w:rsidRPr="001521B3">
              <w:rPr>
                <w:rFonts w:ascii="Times New Roman" w:hAnsi="Times New Roman" w:cs="Times New Roman"/>
                <w:bCs/>
                <w:sz w:val="24"/>
                <w:szCs w:val="24"/>
                <w:lang w:val="en-GB"/>
              </w:rPr>
              <w:t>)</w:t>
            </w:r>
            <w:r w:rsidR="002117BD">
              <w:rPr>
                <w:rFonts w:ascii="Times New Roman" w:hAnsi="Times New Roman" w:cs="Times New Roman"/>
                <w:bCs/>
                <w:sz w:val="24"/>
                <w:szCs w:val="24"/>
                <w:lang w:val="en-GB"/>
              </w:rPr>
              <w:t xml:space="preserve">, </w:t>
            </w:r>
            <w:r w:rsidR="002117BD" w:rsidRPr="002117BD">
              <w:rPr>
                <w:rFonts w:ascii="Times New Roman" w:hAnsi="Times New Roman" w:cs="Times New Roman"/>
                <w:bCs/>
                <w:i/>
                <w:iCs/>
                <w:sz w:val="24"/>
                <w:szCs w:val="24"/>
                <w:lang w:val="en-GB"/>
              </w:rPr>
              <w:t>Md</w:t>
            </w:r>
            <w:r w:rsidR="002117BD">
              <w:rPr>
                <w:rFonts w:ascii="Times New Roman" w:hAnsi="Times New Roman" w:cs="Times New Roman"/>
                <w:bCs/>
                <w:sz w:val="24"/>
                <w:szCs w:val="24"/>
                <w:lang w:val="en-GB"/>
              </w:rPr>
              <w:t xml:space="preserve"> </w:t>
            </w:r>
            <w:r w:rsidR="002117BD" w:rsidRPr="001521B3">
              <w:rPr>
                <w:rFonts w:ascii="Times New Roman" w:hAnsi="Times New Roman" w:cs="Times New Roman"/>
                <w:bCs/>
                <w:sz w:val="24"/>
                <w:szCs w:val="24"/>
                <w:lang w:val="en-GB"/>
              </w:rPr>
              <w:t>BMI</w:t>
            </w:r>
          </w:p>
        </w:tc>
        <w:tc>
          <w:tcPr>
            <w:tcW w:w="2552" w:type="dxa"/>
          </w:tcPr>
          <w:p w14:paraId="0C3E78E7" w14:textId="59CE4E29" w:rsidR="001E1FD9" w:rsidRPr="001521B3" w:rsidRDefault="001E1FD9" w:rsidP="00B35585">
            <w:pPr>
              <w:pStyle w:val="NoSpacing"/>
              <w:spacing w:line="360" w:lineRule="auto"/>
              <w:jc w:val="center"/>
              <w:rPr>
                <w:rFonts w:ascii="Times New Roman" w:hAnsi="Times New Roman" w:cs="Times New Roman"/>
                <w:bCs/>
                <w:sz w:val="24"/>
                <w:szCs w:val="24"/>
                <w:lang w:val="en-GB"/>
              </w:rPr>
            </w:pPr>
            <w:r w:rsidRPr="001521B3">
              <w:rPr>
                <w:rFonts w:ascii="Times New Roman" w:hAnsi="Times New Roman" w:cs="Times New Roman"/>
                <w:bCs/>
                <w:sz w:val="24"/>
                <w:szCs w:val="24"/>
                <w:lang w:val="en-GB"/>
              </w:rPr>
              <w:t>24.8 (5.5)</w:t>
            </w:r>
            <w:r w:rsidR="002117BD">
              <w:rPr>
                <w:rFonts w:ascii="Times New Roman" w:hAnsi="Times New Roman" w:cs="Times New Roman"/>
                <w:bCs/>
                <w:sz w:val="24"/>
                <w:szCs w:val="24"/>
                <w:lang w:val="en-GB"/>
              </w:rPr>
              <w:t xml:space="preserve">. </w:t>
            </w:r>
            <w:r w:rsidR="002117BD" w:rsidRPr="008431DA">
              <w:rPr>
                <w:rFonts w:ascii="Times New Roman" w:hAnsi="Times New Roman" w:cs="Times New Roman"/>
                <w:bCs/>
                <w:sz w:val="24"/>
                <w:szCs w:val="24"/>
                <w:highlight w:val="green"/>
                <w:lang w:val="en-GB"/>
              </w:rPr>
              <w:t>23.5</w:t>
            </w:r>
            <w:r w:rsidRPr="001521B3">
              <w:rPr>
                <w:rFonts w:ascii="Times New Roman" w:hAnsi="Times New Roman" w:cs="Times New Roman"/>
                <w:bCs/>
                <w:sz w:val="24"/>
                <w:szCs w:val="24"/>
                <w:vertAlign w:val="superscript"/>
                <w:lang w:val="en-GB"/>
              </w:rPr>
              <w:t xml:space="preserve"> d</w:t>
            </w:r>
          </w:p>
        </w:tc>
        <w:tc>
          <w:tcPr>
            <w:tcW w:w="2410" w:type="dxa"/>
          </w:tcPr>
          <w:p w14:paraId="53B0F89A" w14:textId="3E887C33" w:rsidR="001E1FD9" w:rsidRPr="001521B3" w:rsidRDefault="001E1FD9" w:rsidP="00B35585">
            <w:pPr>
              <w:pStyle w:val="NoSpacing"/>
              <w:spacing w:line="360" w:lineRule="auto"/>
              <w:jc w:val="center"/>
              <w:rPr>
                <w:rFonts w:ascii="Times New Roman" w:hAnsi="Times New Roman" w:cs="Times New Roman"/>
                <w:bCs/>
                <w:sz w:val="24"/>
                <w:szCs w:val="24"/>
                <w:lang w:val="en-GB"/>
              </w:rPr>
            </w:pPr>
            <w:r w:rsidRPr="001521B3">
              <w:rPr>
                <w:rFonts w:ascii="Times New Roman" w:hAnsi="Times New Roman" w:cs="Times New Roman"/>
                <w:bCs/>
                <w:sz w:val="24"/>
                <w:szCs w:val="24"/>
                <w:lang w:val="en-GB"/>
              </w:rPr>
              <w:t>23.4 (3.7)</w:t>
            </w:r>
            <w:r w:rsidR="002117BD">
              <w:rPr>
                <w:rFonts w:ascii="Times New Roman" w:hAnsi="Times New Roman" w:cs="Times New Roman"/>
                <w:bCs/>
                <w:sz w:val="24"/>
                <w:szCs w:val="24"/>
                <w:lang w:val="en-GB"/>
              </w:rPr>
              <w:t xml:space="preserve">, </w:t>
            </w:r>
            <w:r w:rsidR="002117BD" w:rsidRPr="008431DA">
              <w:rPr>
                <w:rFonts w:ascii="Times New Roman" w:hAnsi="Times New Roman" w:cs="Times New Roman"/>
                <w:bCs/>
                <w:sz w:val="24"/>
                <w:szCs w:val="24"/>
                <w:highlight w:val="green"/>
                <w:lang w:val="en-GB"/>
              </w:rPr>
              <w:t>22.8</w:t>
            </w:r>
            <w:r w:rsidRPr="001521B3">
              <w:rPr>
                <w:rFonts w:ascii="Times New Roman" w:hAnsi="Times New Roman" w:cs="Times New Roman"/>
                <w:bCs/>
                <w:sz w:val="24"/>
                <w:szCs w:val="24"/>
                <w:lang w:val="en-GB"/>
              </w:rPr>
              <w:t xml:space="preserve"> </w:t>
            </w:r>
            <w:r w:rsidRPr="001521B3">
              <w:rPr>
                <w:rFonts w:ascii="Times New Roman" w:hAnsi="Times New Roman" w:cs="Times New Roman"/>
                <w:bCs/>
                <w:sz w:val="24"/>
                <w:szCs w:val="24"/>
                <w:vertAlign w:val="superscript"/>
                <w:lang w:val="en-GB"/>
              </w:rPr>
              <w:t>e</w:t>
            </w:r>
          </w:p>
        </w:tc>
      </w:tr>
      <w:tr w:rsidR="001E1FD9" w:rsidRPr="001521B3" w14:paraId="74474183" w14:textId="77777777" w:rsidTr="00B35585">
        <w:tc>
          <w:tcPr>
            <w:tcW w:w="3969" w:type="dxa"/>
          </w:tcPr>
          <w:p w14:paraId="353C55FB" w14:textId="77777777" w:rsidR="001E1FD9" w:rsidRPr="001521B3" w:rsidRDefault="001E1FD9" w:rsidP="00B35585">
            <w:pPr>
              <w:pStyle w:val="NoSpacing"/>
              <w:spacing w:line="360" w:lineRule="auto"/>
              <w:rPr>
                <w:rFonts w:ascii="Times New Roman" w:hAnsi="Times New Roman" w:cs="Times New Roman"/>
                <w:bCs/>
                <w:sz w:val="24"/>
                <w:szCs w:val="24"/>
                <w:lang w:val="en-GB"/>
              </w:rPr>
            </w:pPr>
            <w:r w:rsidRPr="001521B3">
              <w:rPr>
                <w:rFonts w:ascii="Times New Roman" w:hAnsi="Times New Roman" w:cs="Times New Roman"/>
                <w:bCs/>
                <w:sz w:val="24"/>
                <w:szCs w:val="24"/>
                <w:lang w:val="en-GB"/>
              </w:rPr>
              <w:t>BMI (range)</w:t>
            </w:r>
          </w:p>
        </w:tc>
        <w:tc>
          <w:tcPr>
            <w:tcW w:w="2552" w:type="dxa"/>
          </w:tcPr>
          <w:p w14:paraId="66BB4BBB" w14:textId="77777777" w:rsidR="001E1FD9" w:rsidRPr="001521B3" w:rsidRDefault="001E1FD9" w:rsidP="00B35585">
            <w:pPr>
              <w:pStyle w:val="NoSpacing"/>
              <w:spacing w:line="360" w:lineRule="auto"/>
              <w:jc w:val="center"/>
              <w:rPr>
                <w:rFonts w:ascii="Times New Roman" w:hAnsi="Times New Roman" w:cs="Times New Roman"/>
                <w:bCs/>
                <w:sz w:val="24"/>
                <w:szCs w:val="24"/>
                <w:lang w:val="en-GB"/>
              </w:rPr>
            </w:pPr>
            <w:r w:rsidRPr="001521B3">
              <w:rPr>
                <w:rFonts w:ascii="Times New Roman" w:hAnsi="Times New Roman" w:cs="Times New Roman"/>
                <w:bCs/>
                <w:sz w:val="24"/>
                <w:szCs w:val="24"/>
                <w:lang w:val="en-GB"/>
              </w:rPr>
              <w:t>14.5-48.7</w:t>
            </w:r>
            <w:r w:rsidRPr="001521B3">
              <w:rPr>
                <w:rFonts w:ascii="Times New Roman" w:hAnsi="Times New Roman" w:cs="Times New Roman"/>
                <w:bCs/>
                <w:sz w:val="24"/>
                <w:szCs w:val="24"/>
                <w:vertAlign w:val="superscript"/>
                <w:lang w:val="en-GB"/>
              </w:rPr>
              <w:t xml:space="preserve"> d</w:t>
            </w:r>
          </w:p>
        </w:tc>
        <w:tc>
          <w:tcPr>
            <w:tcW w:w="2410" w:type="dxa"/>
          </w:tcPr>
          <w:p w14:paraId="3A554510" w14:textId="77777777" w:rsidR="001E1FD9" w:rsidRPr="001521B3" w:rsidRDefault="001E1FD9" w:rsidP="00B35585">
            <w:pPr>
              <w:pStyle w:val="NoSpacing"/>
              <w:spacing w:line="360" w:lineRule="auto"/>
              <w:jc w:val="center"/>
              <w:rPr>
                <w:rFonts w:ascii="Times New Roman" w:hAnsi="Times New Roman" w:cs="Times New Roman"/>
                <w:bCs/>
                <w:sz w:val="24"/>
                <w:szCs w:val="24"/>
                <w:lang w:val="en-GB"/>
              </w:rPr>
            </w:pPr>
            <w:r w:rsidRPr="001521B3">
              <w:rPr>
                <w:rFonts w:ascii="Times New Roman" w:hAnsi="Times New Roman" w:cs="Times New Roman"/>
                <w:bCs/>
                <w:sz w:val="24"/>
                <w:szCs w:val="24"/>
                <w:lang w:val="en-GB"/>
              </w:rPr>
              <w:t xml:space="preserve">14.2-50.8 </w:t>
            </w:r>
            <w:r w:rsidRPr="001521B3">
              <w:rPr>
                <w:rFonts w:ascii="Times New Roman" w:hAnsi="Times New Roman" w:cs="Times New Roman"/>
                <w:bCs/>
                <w:sz w:val="24"/>
                <w:szCs w:val="24"/>
                <w:vertAlign w:val="superscript"/>
                <w:lang w:val="en-GB"/>
              </w:rPr>
              <w:t>e</w:t>
            </w:r>
          </w:p>
        </w:tc>
      </w:tr>
      <w:tr w:rsidR="001E1FD9" w:rsidRPr="001521B3" w14:paraId="692D1DF8" w14:textId="77777777" w:rsidTr="00B35585">
        <w:tc>
          <w:tcPr>
            <w:tcW w:w="3969" w:type="dxa"/>
          </w:tcPr>
          <w:p w14:paraId="1EDE3E12" w14:textId="300D7C59" w:rsidR="001E1FD9" w:rsidRPr="001521B3" w:rsidRDefault="001E1FD9" w:rsidP="00B35585">
            <w:pPr>
              <w:pStyle w:val="NoSpacing"/>
              <w:spacing w:line="360" w:lineRule="auto"/>
              <w:rPr>
                <w:rFonts w:ascii="Times New Roman" w:hAnsi="Times New Roman" w:cs="Times New Roman"/>
                <w:bCs/>
                <w:sz w:val="24"/>
                <w:szCs w:val="24"/>
                <w:lang w:val="en-GB"/>
              </w:rPr>
            </w:pPr>
            <w:r w:rsidRPr="001521B3">
              <w:rPr>
                <w:rFonts w:ascii="Times New Roman" w:hAnsi="Times New Roman" w:cs="Times New Roman"/>
                <w:bCs/>
                <w:i/>
                <w:iCs/>
                <w:sz w:val="24"/>
                <w:szCs w:val="24"/>
                <w:lang w:val="en-GB"/>
              </w:rPr>
              <w:t xml:space="preserve">M </w:t>
            </w:r>
            <w:r w:rsidRPr="001521B3">
              <w:rPr>
                <w:rFonts w:ascii="Times New Roman" w:hAnsi="Times New Roman" w:cs="Times New Roman"/>
                <w:bCs/>
                <w:sz w:val="24"/>
                <w:szCs w:val="24"/>
                <w:lang w:val="en-GB"/>
              </w:rPr>
              <w:t>(</w:t>
            </w:r>
            <w:r w:rsidRPr="001521B3">
              <w:rPr>
                <w:rFonts w:ascii="Times New Roman" w:hAnsi="Times New Roman" w:cs="Times New Roman"/>
                <w:bCs/>
                <w:i/>
                <w:iCs/>
                <w:sz w:val="24"/>
                <w:szCs w:val="24"/>
                <w:lang w:val="en-GB"/>
              </w:rPr>
              <w:t>SD</w:t>
            </w:r>
            <w:r w:rsidRPr="001521B3">
              <w:rPr>
                <w:rFonts w:ascii="Times New Roman" w:hAnsi="Times New Roman" w:cs="Times New Roman"/>
                <w:bCs/>
                <w:sz w:val="24"/>
                <w:szCs w:val="24"/>
                <w:lang w:val="en-GB"/>
              </w:rPr>
              <w:t>)</w:t>
            </w:r>
            <w:r w:rsidR="002117BD">
              <w:rPr>
                <w:rFonts w:ascii="Times New Roman" w:hAnsi="Times New Roman" w:cs="Times New Roman"/>
                <w:bCs/>
                <w:sz w:val="24"/>
                <w:szCs w:val="24"/>
                <w:lang w:val="en-GB"/>
              </w:rPr>
              <w:t xml:space="preserve">, </w:t>
            </w:r>
            <w:r w:rsidR="002117BD" w:rsidRPr="002117BD">
              <w:rPr>
                <w:rFonts w:ascii="Times New Roman" w:hAnsi="Times New Roman" w:cs="Times New Roman"/>
                <w:bCs/>
                <w:i/>
                <w:iCs/>
                <w:sz w:val="24"/>
                <w:szCs w:val="24"/>
                <w:lang w:val="en-GB"/>
              </w:rPr>
              <w:t>Md</w:t>
            </w:r>
            <w:r w:rsidR="002117BD">
              <w:rPr>
                <w:rFonts w:ascii="Times New Roman" w:hAnsi="Times New Roman" w:cs="Times New Roman"/>
                <w:bCs/>
                <w:sz w:val="24"/>
                <w:szCs w:val="24"/>
                <w:lang w:val="en-GB"/>
              </w:rPr>
              <w:t xml:space="preserve"> </w:t>
            </w:r>
            <w:r w:rsidR="002117BD" w:rsidRPr="001521B3">
              <w:rPr>
                <w:rFonts w:ascii="Times New Roman" w:hAnsi="Times New Roman" w:cs="Times New Roman"/>
                <w:bCs/>
                <w:sz w:val="24"/>
                <w:szCs w:val="24"/>
                <w:lang w:val="en-GB"/>
              </w:rPr>
              <w:t>Age</w:t>
            </w:r>
          </w:p>
        </w:tc>
        <w:tc>
          <w:tcPr>
            <w:tcW w:w="2552" w:type="dxa"/>
          </w:tcPr>
          <w:p w14:paraId="4EFFEEC9" w14:textId="48BEB368" w:rsidR="001E1FD9" w:rsidRPr="001521B3" w:rsidRDefault="001E1FD9" w:rsidP="00B35585">
            <w:pPr>
              <w:pStyle w:val="NoSpacing"/>
              <w:spacing w:line="360" w:lineRule="auto"/>
              <w:jc w:val="center"/>
              <w:rPr>
                <w:rFonts w:ascii="Times New Roman" w:hAnsi="Times New Roman" w:cs="Times New Roman"/>
                <w:bCs/>
                <w:sz w:val="24"/>
                <w:szCs w:val="24"/>
                <w:lang w:val="en-GB"/>
              </w:rPr>
            </w:pPr>
            <w:r w:rsidRPr="001521B3">
              <w:rPr>
                <w:rFonts w:ascii="Times New Roman" w:hAnsi="Times New Roman" w:cs="Times New Roman"/>
                <w:bCs/>
                <w:sz w:val="24"/>
                <w:szCs w:val="24"/>
                <w:lang w:val="en-GB"/>
              </w:rPr>
              <w:t>35.0 (15.5)</w:t>
            </w:r>
            <w:r w:rsidR="008431DA">
              <w:rPr>
                <w:rFonts w:ascii="Times New Roman" w:hAnsi="Times New Roman" w:cs="Times New Roman"/>
                <w:bCs/>
                <w:sz w:val="24"/>
                <w:szCs w:val="24"/>
                <w:lang w:val="en-GB"/>
              </w:rPr>
              <w:t xml:space="preserve">, </w:t>
            </w:r>
            <w:r w:rsidR="008431DA" w:rsidRPr="008431DA">
              <w:rPr>
                <w:rFonts w:ascii="Times New Roman" w:hAnsi="Times New Roman" w:cs="Times New Roman"/>
                <w:bCs/>
                <w:sz w:val="24"/>
                <w:szCs w:val="24"/>
                <w:highlight w:val="green"/>
                <w:lang w:val="en-GB"/>
              </w:rPr>
              <w:t>30.0</w:t>
            </w:r>
          </w:p>
        </w:tc>
        <w:tc>
          <w:tcPr>
            <w:tcW w:w="2410" w:type="dxa"/>
          </w:tcPr>
          <w:p w14:paraId="4B788257" w14:textId="20CA9D23" w:rsidR="001E1FD9" w:rsidRPr="001521B3" w:rsidRDefault="001E1FD9" w:rsidP="00B35585">
            <w:pPr>
              <w:pStyle w:val="NoSpacing"/>
              <w:spacing w:line="360" w:lineRule="auto"/>
              <w:jc w:val="center"/>
              <w:rPr>
                <w:rFonts w:ascii="Times New Roman" w:hAnsi="Times New Roman" w:cs="Times New Roman"/>
                <w:bCs/>
                <w:sz w:val="24"/>
                <w:szCs w:val="24"/>
                <w:lang w:val="en-GB"/>
              </w:rPr>
            </w:pPr>
            <w:r w:rsidRPr="001521B3">
              <w:rPr>
                <w:rFonts w:ascii="Times New Roman" w:hAnsi="Times New Roman" w:cs="Times New Roman"/>
                <w:bCs/>
                <w:sz w:val="24"/>
                <w:szCs w:val="24"/>
                <w:lang w:val="en-GB"/>
              </w:rPr>
              <w:t>35.3 (15.2)</w:t>
            </w:r>
            <w:r w:rsidR="008431DA">
              <w:rPr>
                <w:rFonts w:ascii="Times New Roman" w:hAnsi="Times New Roman" w:cs="Times New Roman"/>
                <w:bCs/>
                <w:sz w:val="24"/>
                <w:szCs w:val="24"/>
                <w:lang w:val="en-GB"/>
              </w:rPr>
              <w:t xml:space="preserve">, </w:t>
            </w:r>
            <w:r w:rsidR="008431DA" w:rsidRPr="008431DA">
              <w:rPr>
                <w:rFonts w:ascii="Times New Roman" w:hAnsi="Times New Roman" w:cs="Times New Roman"/>
                <w:bCs/>
                <w:sz w:val="24"/>
                <w:szCs w:val="24"/>
                <w:highlight w:val="green"/>
                <w:lang w:val="en-GB"/>
              </w:rPr>
              <w:t>29.0</w:t>
            </w:r>
          </w:p>
        </w:tc>
      </w:tr>
      <w:tr w:rsidR="001E1FD9" w:rsidRPr="001521B3" w14:paraId="6AA8315A" w14:textId="77777777" w:rsidTr="00B35585">
        <w:tc>
          <w:tcPr>
            <w:tcW w:w="3969" w:type="dxa"/>
          </w:tcPr>
          <w:p w14:paraId="02E38F2F" w14:textId="77777777" w:rsidR="001E1FD9" w:rsidRPr="001521B3" w:rsidRDefault="001E1FD9" w:rsidP="00B35585">
            <w:pPr>
              <w:pStyle w:val="NoSpacing"/>
              <w:spacing w:line="360" w:lineRule="auto"/>
              <w:rPr>
                <w:rFonts w:ascii="Times New Roman" w:hAnsi="Times New Roman" w:cs="Times New Roman"/>
                <w:bCs/>
                <w:sz w:val="24"/>
                <w:szCs w:val="24"/>
                <w:lang w:val="en-GB"/>
              </w:rPr>
            </w:pPr>
            <w:r w:rsidRPr="001521B3">
              <w:rPr>
                <w:rFonts w:ascii="Times New Roman" w:hAnsi="Times New Roman" w:cs="Times New Roman"/>
                <w:bCs/>
                <w:sz w:val="24"/>
                <w:szCs w:val="24"/>
                <w:lang w:val="en-GB"/>
              </w:rPr>
              <w:t>Age (range)</w:t>
            </w:r>
          </w:p>
        </w:tc>
        <w:tc>
          <w:tcPr>
            <w:tcW w:w="2552" w:type="dxa"/>
          </w:tcPr>
          <w:p w14:paraId="6EF8BA9D" w14:textId="77777777" w:rsidR="001E1FD9" w:rsidRPr="001521B3" w:rsidRDefault="001E1FD9" w:rsidP="00B35585">
            <w:pPr>
              <w:pStyle w:val="NoSpacing"/>
              <w:spacing w:line="360" w:lineRule="auto"/>
              <w:jc w:val="center"/>
              <w:rPr>
                <w:rFonts w:ascii="Times New Roman" w:hAnsi="Times New Roman" w:cs="Times New Roman"/>
                <w:bCs/>
                <w:sz w:val="24"/>
                <w:szCs w:val="24"/>
                <w:lang w:val="en-GB"/>
              </w:rPr>
            </w:pPr>
            <w:r w:rsidRPr="001521B3">
              <w:rPr>
                <w:rFonts w:ascii="Times New Roman" w:hAnsi="Times New Roman" w:cs="Times New Roman"/>
                <w:bCs/>
                <w:sz w:val="24"/>
                <w:szCs w:val="24"/>
                <w:lang w:val="en-GB"/>
              </w:rPr>
              <w:t>18-86</w:t>
            </w:r>
          </w:p>
        </w:tc>
        <w:tc>
          <w:tcPr>
            <w:tcW w:w="2410" w:type="dxa"/>
          </w:tcPr>
          <w:p w14:paraId="571C103F" w14:textId="77777777" w:rsidR="001E1FD9" w:rsidRPr="001521B3" w:rsidRDefault="001E1FD9" w:rsidP="00B35585">
            <w:pPr>
              <w:pStyle w:val="NoSpacing"/>
              <w:spacing w:line="360" w:lineRule="auto"/>
              <w:jc w:val="center"/>
              <w:rPr>
                <w:rFonts w:ascii="Times New Roman" w:hAnsi="Times New Roman" w:cs="Times New Roman"/>
                <w:bCs/>
                <w:sz w:val="24"/>
                <w:szCs w:val="24"/>
                <w:lang w:val="en-GB"/>
              </w:rPr>
            </w:pPr>
            <w:r w:rsidRPr="001521B3">
              <w:rPr>
                <w:rFonts w:ascii="Times New Roman" w:hAnsi="Times New Roman" w:cs="Times New Roman"/>
                <w:bCs/>
                <w:sz w:val="24"/>
                <w:szCs w:val="24"/>
                <w:lang w:val="en-GB"/>
              </w:rPr>
              <w:t>18-93</w:t>
            </w:r>
          </w:p>
        </w:tc>
      </w:tr>
      <w:tr w:rsidR="00A026C0" w:rsidRPr="001521B3" w14:paraId="39049E71" w14:textId="77777777" w:rsidTr="00B35585">
        <w:tc>
          <w:tcPr>
            <w:tcW w:w="3969" w:type="dxa"/>
          </w:tcPr>
          <w:p w14:paraId="6CD58150" w14:textId="3E9B3040" w:rsidR="00A026C0" w:rsidRPr="001521B3" w:rsidRDefault="00A026C0" w:rsidP="00B35585">
            <w:pPr>
              <w:pStyle w:val="NoSpacing"/>
              <w:spacing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Food allergy</w:t>
            </w:r>
          </w:p>
        </w:tc>
        <w:tc>
          <w:tcPr>
            <w:tcW w:w="2552" w:type="dxa"/>
          </w:tcPr>
          <w:p w14:paraId="55CECAFA" w14:textId="4CA7C0E0" w:rsidR="00A026C0" w:rsidRPr="001521B3" w:rsidRDefault="00A026C0" w:rsidP="00B35585">
            <w:pPr>
              <w:pStyle w:val="NoSpacing"/>
              <w:spacing w:line="360" w:lineRule="auto"/>
              <w:jc w:val="center"/>
              <w:rPr>
                <w:rFonts w:ascii="Times New Roman" w:hAnsi="Times New Roman" w:cs="Times New Roman"/>
                <w:bCs/>
                <w:sz w:val="24"/>
                <w:szCs w:val="24"/>
                <w:lang w:val="en-GB"/>
              </w:rPr>
            </w:pPr>
            <w:r>
              <w:rPr>
                <w:rFonts w:ascii="Times New Roman" w:hAnsi="Times New Roman" w:cs="Times New Roman"/>
                <w:bCs/>
                <w:sz w:val="24"/>
                <w:szCs w:val="24"/>
                <w:lang w:val="en-GB"/>
              </w:rPr>
              <w:t>52 (12.6%)</w:t>
            </w:r>
          </w:p>
        </w:tc>
        <w:tc>
          <w:tcPr>
            <w:tcW w:w="2410" w:type="dxa"/>
          </w:tcPr>
          <w:p w14:paraId="794DCED4" w14:textId="77777777" w:rsidR="00A026C0" w:rsidRPr="001521B3" w:rsidRDefault="00A026C0" w:rsidP="00B35585">
            <w:pPr>
              <w:pStyle w:val="NoSpacing"/>
              <w:spacing w:line="360" w:lineRule="auto"/>
              <w:jc w:val="center"/>
              <w:rPr>
                <w:rFonts w:ascii="Times New Roman" w:hAnsi="Times New Roman" w:cs="Times New Roman"/>
                <w:bCs/>
                <w:sz w:val="24"/>
                <w:szCs w:val="24"/>
                <w:lang w:val="en-GB"/>
              </w:rPr>
            </w:pPr>
          </w:p>
        </w:tc>
      </w:tr>
      <w:tr w:rsidR="00A026C0" w:rsidRPr="001521B3" w14:paraId="6E27684D" w14:textId="77777777" w:rsidTr="00B35585">
        <w:tc>
          <w:tcPr>
            <w:tcW w:w="3969" w:type="dxa"/>
          </w:tcPr>
          <w:p w14:paraId="013F1F9C" w14:textId="1507BBA3" w:rsidR="00A026C0" w:rsidRPr="001521B3" w:rsidRDefault="00A026C0" w:rsidP="00B35585">
            <w:pPr>
              <w:pStyle w:val="NoSpacing"/>
              <w:spacing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Vegetarian</w:t>
            </w:r>
          </w:p>
        </w:tc>
        <w:tc>
          <w:tcPr>
            <w:tcW w:w="2552" w:type="dxa"/>
          </w:tcPr>
          <w:p w14:paraId="6DAC4CE1" w14:textId="75CCA9C5" w:rsidR="00A026C0" w:rsidRPr="001521B3" w:rsidRDefault="00A026C0" w:rsidP="00B35585">
            <w:pPr>
              <w:pStyle w:val="NoSpacing"/>
              <w:spacing w:line="360" w:lineRule="auto"/>
              <w:jc w:val="center"/>
              <w:rPr>
                <w:rFonts w:ascii="Times New Roman" w:hAnsi="Times New Roman" w:cs="Times New Roman"/>
                <w:bCs/>
                <w:sz w:val="24"/>
                <w:szCs w:val="24"/>
                <w:lang w:val="en-GB"/>
              </w:rPr>
            </w:pPr>
            <w:r>
              <w:rPr>
                <w:rFonts w:ascii="Times New Roman" w:hAnsi="Times New Roman" w:cs="Times New Roman"/>
                <w:bCs/>
                <w:sz w:val="24"/>
                <w:szCs w:val="24"/>
                <w:lang w:val="en-GB"/>
              </w:rPr>
              <w:t>57 (13.8%)</w:t>
            </w:r>
          </w:p>
        </w:tc>
        <w:tc>
          <w:tcPr>
            <w:tcW w:w="2410" w:type="dxa"/>
          </w:tcPr>
          <w:p w14:paraId="060E5033" w14:textId="77777777" w:rsidR="00A026C0" w:rsidRPr="001521B3" w:rsidRDefault="00A026C0" w:rsidP="00B35585">
            <w:pPr>
              <w:pStyle w:val="NoSpacing"/>
              <w:spacing w:line="360" w:lineRule="auto"/>
              <w:jc w:val="center"/>
              <w:rPr>
                <w:rFonts w:ascii="Times New Roman" w:hAnsi="Times New Roman" w:cs="Times New Roman"/>
                <w:bCs/>
                <w:sz w:val="24"/>
                <w:szCs w:val="24"/>
                <w:lang w:val="en-GB"/>
              </w:rPr>
            </w:pPr>
          </w:p>
        </w:tc>
      </w:tr>
      <w:tr w:rsidR="00A026C0" w:rsidRPr="001521B3" w14:paraId="790BAFA4" w14:textId="77777777" w:rsidTr="00B35585">
        <w:tc>
          <w:tcPr>
            <w:tcW w:w="3969" w:type="dxa"/>
          </w:tcPr>
          <w:p w14:paraId="78D93F84" w14:textId="57A509E3" w:rsidR="00A026C0" w:rsidRPr="001521B3" w:rsidRDefault="00A026C0" w:rsidP="00B35585">
            <w:pPr>
              <w:pStyle w:val="NoSpacing"/>
              <w:spacing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Vegan</w:t>
            </w:r>
          </w:p>
        </w:tc>
        <w:tc>
          <w:tcPr>
            <w:tcW w:w="2552" w:type="dxa"/>
          </w:tcPr>
          <w:p w14:paraId="41669A5F" w14:textId="234D2D4B" w:rsidR="00A026C0" w:rsidRPr="001521B3" w:rsidRDefault="00A026C0" w:rsidP="00B35585">
            <w:pPr>
              <w:pStyle w:val="NoSpacing"/>
              <w:spacing w:line="360" w:lineRule="auto"/>
              <w:jc w:val="center"/>
              <w:rPr>
                <w:rFonts w:ascii="Times New Roman" w:hAnsi="Times New Roman" w:cs="Times New Roman"/>
                <w:bCs/>
                <w:sz w:val="24"/>
                <w:szCs w:val="24"/>
                <w:lang w:val="en-GB"/>
              </w:rPr>
            </w:pPr>
            <w:r>
              <w:rPr>
                <w:rFonts w:ascii="Times New Roman" w:hAnsi="Times New Roman" w:cs="Times New Roman"/>
                <w:bCs/>
                <w:sz w:val="24"/>
                <w:szCs w:val="24"/>
                <w:lang w:val="en-GB"/>
              </w:rPr>
              <w:t>9 (2.2%)</w:t>
            </w:r>
          </w:p>
        </w:tc>
        <w:tc>
          <w:tcPr>
            <w:tcW w:w="2410" w:type="dxa"/>
          </w:tcPr>
          <w:p w14:paraId="183D0C40" w14:textId="77777777" w:rsidR="00A026C0" w:rsidRPr="001521B3" w:rsidRDefault="00A026C0" w:rsidP="00B35585">
            <w:pPr>
              <w:pStyle w:val="NoSpacing"/>
              <w:spacing w:line="360" w:lineRule="auto"/>
              <w:jc w:val="center"/>
              <w:rPr>
                <w:rFonts w:ascii="Times New Roman" w:hAnsi="Times New Roman" w:cs="Times New Roman"/>
                <w:bCs/>
                <w:sz w:val="24"/>
                <w:szCs w:val="24"/>
                <w:lang w:val="en-GB"/>
              </w:rPr>
            </w:pPr>
          </w:p>
        </w:tc>
      </w:tr>
      <w:tr w:rsidR="00A026C0" w:rsidRPr="001521B3" w14:paraId="4A36C95A" w14:textId="77777777" w:rsidTr="00B35585">
        <w:tc>
          <w:tcPr>
            <w:tcW w:w="3969" w:type="dxa"/>
          </w:tcPr>
          <w:p w14:paraId="505E0FDA" w14:textId="082C288A" w:rsidR="00A026C0" w:rsidRPr="001521B3" w:rsidRDefault="00A026C0" w:rsidP="00B35585">
            <w:pPr>
              <w:pStyle w:val="NoSpacing"/>
              <w:spacing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Current eating disorder</w:t>
            </w:r>
          </w:p>
        </w:tc>
        <w:tc>
          <w:tcPr>
            <w:tcW w:w="2552" w:type="dxa"/>
          </w:tcPr>
          <w:p w14:paraId="4392FFFA" w14:textId="0B6B15A0" w:rsidR="00A026C0" w:rsidRPr="001521B3" w:rsidRDefault="00A026C0" w:rsidP="00B35585">
            <w:pPr>
              <w:pStyle w:val="NoSpacing"/>
              <w:spacing w:line="360" w:lineRule="auto"/>
              <w:jc w:val="center"/>
              <w:rPr>
                <w:rFonts w:ascii="Times New Roman" w:hAnsi="Times New Roman" w:cs="Times New Roman"/>
                <w:bCs/>
                <w:sz w:val="24"/>
                <w:szCs w:val="24"/>
                <w:lang w:val="en-GB"/>
              </w:rPr>
            </w:pPr>
            <w:r>
              <w:rPr>
                <w:rFonts w:ascii="Times New Roman" w:hAnsi="Times New Roman" w:cs="Times New Roman"/>
                <w:bCs/>
                <w:sz w:val="24"/>
                <w:szCs w:val="24"/>
                <w:lang w:val="en-GB"/>
              </w:rPr>
              <w:t>25 (6.0%)</w:t>
            </w:r>
          </w:p>
        </w:tc>
        <w:tc>
          <w:tcPr>
            <w:tcW w:w="2410" w:type="dxa"/>
          </w:tcPr>
          <w:p w14:paraId="7972F53B" w14:textId="77777777" w:rsidR="00A026C0" w:rsidRPr="001521B3" w:rsidRDefault="00A026C0" w:rsidP="00B35585">
            <w:pPr>
              <w:pStyle w:val="NoSpacing"/>
              <w:spacing w:line="360" w:lineRule="auto"/>
              <w:jc w:val="center"/>
              <w:rPr>
                <w:rFonts w:ascii="Times New Roman" w:hAnsi="Times New Roman" w:cs="Times New Roman"/>
                <w:bCs/>
                <w:sz w:val="24"/>
                <w:szCs w:val="24"/>
                <w:lang w:val="en-GB"/>
              </w:rPr>
            </w:pPr>
          </w:p>
        </w:tc>
      </w:tr>
      <w:tr w:rsidR="00A026C0" w:rsidRPr="00A026C0" w14:paraId="314571B3" w14:textId="77777777" w:rsidTr="00B35585">
        <w:tc>
          <w:tcPr>
            <w:tcW w:w="3969" w:type="dxa"/>
          </w:tcPr>
          <w:p w14:paraId="32D75158" w14:textId="0E370C66" w:rsidR="00A026C0" w:rsidRPr="001521B3" w:rsidRDefault="00A026C0" w:rsidP="00B35585">
            <w:pPr>
              <w:pStyle w:val="NoSpacing"/>
              <w:spacing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Eating disorder in the past</w:t>
            </w:r>
          </w:p>
        </w:tc>
        <w:tc>
          <w:tcPr>
            <w:tcW w:w="2552" w:type="dxa"/>
          </w:tcPr>
          <w:p w14:paraId="09587A09" w14:textId="7DFD8FCB" w:rsidR="00A026C0" w:rsidRPr="001521B3" w:rsidRDefault="00A026C0" w:rsidP="00B35585">
            <w:pPr>
              <w:pStyle w:val="NoSpacing"/>
              <w:spacing w:line="360" w:lineRule="auto"/>
              <w:jc w:val="center"/>
              <w:rPr>
                <w:rFonts w:ascii="Times New Roman" w:hAnsi="Times New Roman" w:cs="Times New Roman"/>
                <w:bCs/>
                <w:sz w:val="24"/>
                <w:szCs w:val="24"/>
                <w:lang w:val="en-GB"/>
              </w:rPr>
            </w:pPr>
            <w:r>
              <w:rPr>
                <w:rFonts w:ascii="Times New Roman" w:hAnsi="Times New Roman" w:cs="Times New Roman"/>
                <w:bCs/>
                <w:sz w:val="24"/>
                <w:szCs w:val="24"/>
                <w:lang w:val="en-GB"/>
              </w:rPr>
              <w:t>26 (6.3%)</w:t>
            </w:r>
          </w:p>
        </w:tc>
        <w:tc>
          <w:tcPr>
            <w:tcW w:w="2410" w:type="dxa"/>
          </w:tcPr>
          <w:p w14:paraId="224E4F50" w14:textId="77777777" w:rsidR="00A026C0" w:rsidRPr="001521B3" w:rsidRDefault="00A026C0" w:rsidP="00B35585">
            <w:pPr>
              <w:pStyle w:val="NoSpacing"/>
              <w:spacing w:line="360" w:lineRule="auto"/>
              <w:jc w:val="center"/>
              <w:rPr>
                <w:rFonts w:ascii="Times New Roman" w:hAnsi="Times New Roman" w:cs="Times New Roman"/>
                <w:bCs/>
                <w:sz w:val="24"/>
                <w:szCs w:val="24"/>
                <w:lang w:val="en-GB"/>
              </w:rPr>
            </w:pPr>
          </w:p>
        </w:tc>
      </w:tr>
    </w:tbl>
    <w:p w14:paraId="517A3C2F" w14:textId="77777777" w:rsidR="001E1FD9" w:rsidRPr="001521B3" w:rsidRDefault="001E1FD9" w:rsidP="001E1FD9">
      <w:pPr>
        <w:pStyle w:val="NoSpacing"/>
        <w:spacing w:line="480" w:lineRule="auto"/>
        <w:rPr>
          <w:rFonts w:ascii="Times New Roman" w:hAnsi="Times New Roman" w:cs="Times New Roman"/>
          <w:bCs/>
          <w:sz w:val="24"/>
          <w:szCs w:val="24"/>
          <w:lang w:val="en-GB"/>
        </w:rPr>
      </w:pPr>
      <w:bookmarkStart w:id="0" w:name="_Hlk136948026"/>
      <w:r w:rsidRPr="001521B3">
        <w:rPr>
          <w:rFonts w:ascii="Times New Roman" w:hAnsi="Times New Roman" w:cs="Times New Roman"/>
          <w:bCs/>
          <w:i/>
          <w:iCs/>
          <w:sz w:val="24"/>
          <w:szCs w:val="24"/>
          <w:lang w:val="en-GB"/>
        </w:rPr>
        <w:t>Note</w:t>
      </w:r>
      <w:r w:rsidRPr="001521B3">
        <w:rPr>
          <w:rFonts w:ascii="Times New Roman" w:hAnsi="Times New Roman" w:cs="Times New Roman"/>
          <w:bCs/>
          <w:sz w:val="24"/>
          <w:szCs w:val="24"/>
          <w:lang w:val="en-GB"/>
        </w:rPr>
        <w:t xml:space="preserve">. BMI = Body Mass Index. </w:t>
      </w:r>
    </w:p>
    <w:p w14:paraId="4805208B" w14:textId="2631AB1C" w:rsidR="001E1FD9" w:rsidRDefault="001E1FD9" w:rsidP="001F3B64">
      <w:pPr>
        <w:pStyle w:val="NoSpacing"/>
        <w:rPr>
          <w:rFonts w:ascii="Times New Roman" w:hAnsi="Times New Roman" w:cs="Times New Roman"/>
          <w:bCs/>
          <w:sz w:val="24"/>
          <w:szCs w:val="24"/>
          <w:lang w:val="en-GB"/>
        </w:rPr>
      </w:pPr>
      <w:proofErr w:type="spellStart"/>
      <w:r w:rsidRPr="001521B3">
        <w:rPr>
          <w:rFonts w:ascii="Times New Roman" w:hAnsi="Times New Roman" w:cs="Times New Roman"/>
          <w:bCs/>
          <w:sz w:val="24"/>
          <w:szCs w:val="24"/>
          <w:vertAlign w:val="superscript"/>
          <w:lang w:val="en-GB"/>
        </w:rPr>
        <w:t>a</w:t>
      </w:r>
      <w:proofErr w:type="spellEnd"/>
      <w:r w:rsidRPr="001521B3">
        <w:rPr>
          <w:rFonts w:ascii="Times New Roman" w:hAnsi="Times New Roman" w:cs="Times New Roman"/>
          <w:bCs/>
          <w:sz w:val="24"/>
          <w:szCs w:val="24"/>
          <w:vertAlign w:val="superscript"/>
          <w:lang w:val="en-GB"/>
        </w:rPr>
        <w:t xml:space="preserve"> </w:t>
      </w:r>
      <w:r w:rsidRPr="001521B3">
        <w:rPr>
          <w:rFonts w:ascii="Times New Roman" w:hAnsi="Times New Roman" w:cs="Times New Roman"/>
          <w:bCs/>
          <w:sz w:val="24"/>
          <w:szCs w:val="24"/>
          <w:lang w:val="en-GB"/>
        </w:rPr>
        <w:t>In</w:t>
      </w:r>
      <w:r w:rsidR="00A534C9">
        <w:rPr>
          <w:rFonts w:ascii="Times New Roman" w:hAnsi="Times New Roman" w:cs="Times New Roman"/>
          <w:bCs/>
          <w:sz w:val="24"/>
          <w:szCs w:val="24"/>
          <w:lang w:val="en-GB"/>
        </w:rPr>
        <w:t xml:space="preserve"> </w:t>
      </w:r>
      <w:r w:rsidR="00A534C9" w:rsidRPr="00A534C9">
        <w:rPr>
          <w:rFonts w:ascii="Times New Roman" w:hAnsi="Times New Roman" w:cs="Times New Roman"/>
          <w:bCs/>
          <w:sz w:val="24"/>
          <w:szCs w:val="24"/>
          <w:highlight w:val="green"/>
          <w:lang w:val="en-GB"/>
        </w:rPr>
        <w:t>the</w:t>
      </w:r>
      <w:r w:rsidRPr="00A534C9">
        <w:rPr>
          <w:rFonts w:ascii="Times New Roman" w:hAnsi="Times New Roman" w:cs="Times New Roman"/>
          <w:bCs/>
          <w:sz w:val="24"/>
          <w:szCs w:val="24"/>
          <w:highlight w:val="green"/>
          <w:lang w:val="en-GB"/>
        </w:rPr>
        <w:t xml:space="preserve"> </w:t>
      </w:r>
      <w:proofErr w:type="spellStart"/>
      <w:r w:rsidR="00A534C9" w:rsidRPr="00A534C9">
        <w:rPr>
          <w:rFonts w:ascii="Times New Roman" w:hAnsi="Times New Roman" w:cs="Times New Roman"/>
          <w:bCs/>
          <w:sz w:val="24"/>
          <w:szCs w:val="24"/>
          <w:highlight w:val="green"/>
          <w:lang w:val="en-GB"/>
        </w:rPr>
        <w:t>prestudy</w:t>
      </w:r>
      <w:proofErr w:type="spellEnd"/>
      <w:r w:rsidRPr="001521B3">
        <w:rPr>
          <w:rFonts w:ascii="Times New Roman" w:hAnsi="Times New Roman" w:cs="Times New Roman"/>
          <w:bCs/>
          <w:sz w:val="24"/>
          <w:szCs w:val="24"/>
          <w:lang w:val="en-GB"/>
        </w:rPr>
        <w:t xml:space="preserve">, participants were asked for their gender, whereas in </w:t>
      </w:r>
      <w:r w:rsidR="00A534C9" w:rsidRPr="00A534C9">
        <w:rPr>
          <w:rFonts w:ascii="Times New Roman" w:hAnsi="Times New Roman" w:cs="Times New Roman"/>
          <w:bCs/>
          <w:sz w:val="24"/>
          <w:szCs w:val="24"/>
          <w:highlight w:val="green"/>
          <w:lang w:val="en-GB"/>
        </w:rPr>
        <w:t>the main study</w:t>
      </w:r>
      <w:r w:rsidRPr="001521B3">
        <w:rPr>
          <w:rFonts w:ascii="Times New Roman" w:hAnsi="Times New Roman" w:cs="Times New Roman"/>
          <w:bCs/>
          <w:sz w:val="24"/>
          <w:szCs w:val="24"/>
          <w:lang w:val="en-GB"/>
        </w:rPr>
        <w:t xml:space="preserve">, participants were asked for their sex. </w:t>
      </w:r>
      <w:r w:rsidRPr="001521B3">
        <w:rPr>
          <w:rFonts w:ascii="Times New Roman" w:hAnsi="Times New Roman" w:cs="Times New Roman"/>
          <w:bCs/>
          <w:sz w:val="24"/>
          <w:szCs w:val="24"/>
          <w:vertAlign w:val="superscript"/>
          <w:lang w:val="en-GB"/>
        </w:rPr>
        <w:t>b</w:t>
      </w:r>
      <w:r w:rsidRPr="001521B3">
        <w:rPr>
          <w:rFonts w:ascii="Times New Roman" w:hAnsi="Times New Roman" w:cs="Times New Roman"/>
          <w:bCs/>
          <w:sz w:val="24"/>
          <w:szCs w:val="24"/>
          <w:lang w:val="en-GB"/>
        </w:rPr>
        <w:t xml:space="preserve"> Categories based on grouping used by the Dutch </w:t>
      </w:r>
      <w:proofErr w:type="spellStart"/>
      <w:r w:rsidRPr="001521B3">
        <w:rPr>
          <w:rFonts w:ascii="Times New Roman" w:hAnsi="Times New Roman" w:cs="Times New Roman"/>
          <w:sz w:val="24"/>
          <w:szCs w:val="24"/>
          <w:lang w:val="en-GB"/>
        </w:rPr>
        <w:t>Centraal</w:t>
      </w:r>
      <w:proofErr w:type="spellEnd"/>
      <w:r w:rsidRPr="001521B3">
        <w:rPr>
          <w:rFonts w:ascii="Times New Roman" w:hAnsi="Times New Roman" w:cs="Times New Roman"/>
          <w:sz w:val="24"/>
          <w:szCs w:val="24"/>
          <w:lang w:val="en-GB"/>
        </w:rPr>
        <w:t xml:space="preserve"> Bureau </w:t>
      </w:r>
      <w:proofErr w:type="spellStart"/>
      <w:r w:rsidRPr="001521B3">
        <w:rPr>
          <w:rFonts w:ascii="Times New Roman" w:hAnsi="Times New Roman" w:cs="Times New Roman"/>
          <w:sz w:val="24"/>
          <w:szCs w:val="24"/>
          <w:lang w:val="en-GB"/>
        </w:rPr>
        <w:t>voor</w:t>
      </w:r>
      <w:proofErr w:type="spellEnd"/>
      <w:r w:rsidRPr="001521B3">
        <w:rPr>
          <w:rFonts w:ascii="Times New Roman" w:hAnsi="Times New Roman" w:cs="Times New Roman"/>
          <w:sz w:val="24"/>
          <w:szCs w:val="24"/>
          <w:lang w:val="en-GB"/>
        </w:rPr>
        <w:t xml:space="preserve"> de </w:t>
      </w:r>
      <w:proofErr w:type="spellStart"/>
      <w:r w:rsidRPr="001521B3">
        <w:rPr>
          <w:rFonts w:ascii="Times New Roman" w:hAnsi="Times New Roman" w:cs="Times New Roman"/>
          <w:sz w:val="24"/>
          <w:szCs w:val="24"/>
          <w:lang w:val="en-GB"/>
        </w:rPr>
        <w:t>Statistiek</w:t>
      </w:r>
      <w:proofErr w:type="spellEnd"/>
      <w:r w:rsidRPr="001521B3">
        <w:rPr>
          <w:rFonts w:ascii="Times New Roman" w:hAnsi="Times New Roman" w:cs="Times New Roman"/>
          <w:sz w:val="24"/>
          <w:szCs w:val="24"/>
          <w:lang w:val="en-GB"/>
        </w:rPr>
        <w:t xml:space="preserve"> [CBS]</w:t>
      </w:r>
      <w:r w:rsidRPr="001521B3">
        <w:rPr>
          <w:rStyle w:val="normaltextrun"/>
          <w:rFonts w:ascii="Times New Roman" w:hAnsi="Times New Roman" w:cs="Times New Roman"/>
          <w:sz w:val="24"/>
          <w:szCs w:val="24"/>
          <w:lang w:val="en-GB"/>
        </w:rPr>
        <w:t>, 2023a.</w:t>
      </w:r>
      <w:r w:rsidRPr="001521B3">
        <w:rPr>
          <w:rFonts w:ascii="Times New Roman" w:hAnsi="Times New Roman" w:cs="Times New Roman"/>
          <w:bCs/>
          <w:sz w:val="24"/>
          <w:szCs w:val="24"/>
          <w:lang w:val="en-GB"/>
        </w:rPr>
        <w:t xml:space="preserve"> </w:t>
      </w:r>
      <w:r w:rsidRPr="001521B3">
        <w:rPr>
          <w:rFonts w:ascii="Times New Roman" w:hAnsi="Times New Roman" w:cs="Times New Roman"/>
          <w:bCs/>
          <w:sz w:val="24"/>
          <w:szCs w:val="24"/>
          <w:vertAlign w:val="superscript"/>
          <w:lang w:val="en-GB"/>
        </w:rPr>
        <w:t xml:space="preserve">c </w:t>
      </w:r>
      <w:r w:rsidRPr="001521B3">
        <w:rPr>
          <w:rFonts w:ascii="Times New Roman" w:hAnsi="Times New Roman" w:cs="Times New Roman"/>
          <w:bCs/>
          <w:sz w:val="24"/>
          <w:szCs w:val="24"/>
          <w:lang w:val="en-GB"/>
        </w:rPr>
        <w:t xml:space="preserve">total </w:t>
      </w:r>
      <w:r w:rsidRPr="001521B3">
        <w:rPr>
          <w:rFonts w:ascii="Times New Roman" w:hAnsi="Times New Roman" w:cs="Times New Roman"/>
          <w:bCs/>
          <w:i/>
          <w:iCs/>
          <w:sz w:val="24"/>
          <w:szCs w:val="24"/>
          <w:lang w:val="en-GB"/>
        </w:rPr>
        <w:t xml:space="preserve">n </w:t>
      </w:r>
      <w:r w:rsidRPr="001521B3">
        <w:rPr>
          <w:rFonts w:ascii="Times New Roman" w:hAnsi="Times New Roman" w:cs="Times New Roman"/>
          <w:bCs/>
          <w:sz w:val="24"/>
          <w:szCs w:val="24"/>
          <w:lang w:val="en-GB"/>
        </w:rPr>
        <w:t xml:space="preserve">for whom education data is available in </w:t>
      </w:r>
      <w:r w:rsidR="00A534C9" w:rsidRPr="00A534C9">
        <w:rPr>
          <w:rFonts w:ascii="Times New Roman" w:hAnsi="Times New Roman" w:cs="Times New Roman"/>
          <w:bCs/>
          <w:sz w:val="24"/>
          <w:szCs w:val="24"/>
          <w:highlight w:val="green"/>
          <w:lang w:val="en-GB"/>
        </w:rPr>
        <w:t>the main study</w:t>
      </w:r>
      <w:r w:rsidR="00A534C9">
        <w:rPr>
          <w:rFonts w:ascii="Times New Roman" w:hAnsi="Times New Roman" w:cs="Times New Roman"/>
          <w:bCs/>
          <w:sz w:val="24"/>
          <w:szCs w:val="24"/>
          <w:lang w:val="en-GB"/>
        </w:rPr>
        <w:t xml:space="preserve"> </w:t>
      </w:r>
      <w:r w:rsidRPr="001521B3">
        <w:rPr>
          <w:rFonts w:ascii="Times New Roman" w:hAnsi="Times New Roman" w:cs="Times New Roman"/>
          <w:bCs/>
          <w:sz w:val="24"/>
          <w:szCs w:val="24"/>
          <w:lang w:val="en-GB"/>
        </w:rPr>
        <w:t xml:space="preserve">= 7,339. </w:t>
      </w:r>
      <w:r w:rsidRPr="001521B3">
        <w:rPr>
          <w:rFonts w:ascii="Times New Roman" w:hAnsi="Times New Roman" w:cs="Times New Roman"/>
          <w:bCs/>
          <w:sz w:val="24"/>
          <w:szCs w:val="24"/>
          <w:vertAlign w:val="superscript"/>
          <w:lang w:val="en-GB"/>
        </w:rPr>
        <w:t xml:space="preserve">d </w:t>
      </w:r>
      <w:r w:rsidRPr="001521B3">
        <w:rPr>
          <w:rFonts w:ascii="Times New Roman" w:hAnsi="Times New Roman" w:cs="Times New Roman"/>
          <w:bCs/>
          <w:sz w:val="24"/>
          <w:szCs w:val="24"/>
          <w:lang w:val="en-GB"/>
        </w:rPr>
        <w:t xml:space="preserve">total </w:t>
      </w:r>
      <w:r w:rsidRPr="001521B3">
        <w:rPr>
          <w:rFonts w:ascii="Times New Roman" w:hAnsi="Times New Roman" w:cs="Times New Roman"/>
          <w:bCs/>
          <w:i/>
          <w:iCs/>
          <w:sz w:val="24"/>
          <w:szCs w:val="24"/>
          <w:lang w:val="en-GB"/>
        </w:rPr>
        <w:t xml:space="preserve">n </w:t>
      </w:r>
      <w:r w:rsidRPr="001521B3">
        <w:rPr>
          <w:rFonts w:ascii="Times New Roman" w:hAnsi="Times New Roman" w:cs="Times New Roman"/>
          <w:bCs/>
          <w:sz w:val="24"/>
          <w:szCs w:val="24"/>
          <w:lang w:val="en-GB"/>
        </w:rPr>
        <w:t xml:space="preserve">for whom BMI data is available </w:t>
      </w:r>
      <w:r w:rsidRPr="00A534C9">
        <w:rPr>
          <w:rFonts w:ascii="Times New Roman" w:hAnsi="Times New Roman" w:cs="Times New Roman"/>
          <w:bCs/>
          <w:sz w:val="24"/>
          <w:szCs w:val="24"/>
          <w:highlight w:val="green"/>
          <w:lang w:val="en-GB"/>
        </w:rPr>
        <w:t xml:space="preserve">in </w:t>
      </w:r>
      <w:r w:rsidR="00A534C9" w:rsidRPr="00A534C9">
        <w:rPr>
          <w:rFonts w:ascii="Times New Roman" w:hAnsi="Times New Roman" w:cs="Times New Roman"/>
          <w:bCs/>
          <w:sz w:val="24"/>
          <w:szCs w:val="24"/>
          <w:highlight w:val="green"/>
          <w:lang w:val="en-GB"/>
        </w:rPr>
        <w:t xml:space="preserve">the </w:t>
      </w:r>
      <w:proofErr w:type="spellStart"/>
      <w:r w:rsidR="00A534C9" w:rsidRPr="00A534C9">
        <w:rPr>
          <w:rFonts w:ascii="Times New Roman" w:hAnsi="Times New Roman" w:cs="Times New Roman"/>
          <w:bCs/>
          <w:sz w:val="24"/>
          <w:szCs w:val="24"/>
          <w:highlight w:val="green"/>
          <w:lang w:val="en-GB"/>
        </w:rPr>
        <w:t>prestudy</w:t>
      </w:r>
      <w:proofErr w:type="spellEnd"/>
      <w:r w:rsidRPr="001521B3">
        <w:rPr>
          <w:rFonts w:ascii="Times New Roman" w:hAnsi="Times New Roman" w:cs="Times New Roman"/>
          <w:bCs/>
          <w:sz w:val="24"/>
          <w:szCs w:val="24"/>
          <w:lang w:val="en-GB"/>
        </w:rPr>
        <w:t xml:space="preserve"> = 412. </w:t>
      </w:r>
      <w:r w:rsidRPr="001521B3">
        <w:rPr>
          <w:rFonts w:ascii="Times New Roman" w:hAnsi="Times New Roman" w:cs="Times New Roman"/>
          <w:bCs/>
          <w:sz w:val="24"/>
          <w:szCs w:val="24"/>
          <w:vertAlign w:val="superscript"/>
          <w:lang w:val="en-GB"/>
        </w:rPr>
        <w:t xml:space="preserve">e </w:t>
      </w:r>
      <w:r w:rsidRPr="001521B3">
        <w:rPr>
          <w:rFonts w:ascii="Times New Roman" w:hAnsi="Times New Roman" w:cs="Times New Roman"/>
          <w:bCs/>
          <w:sz w:val="24"/>
          <w:szCs w:val="24"/>
          <w:lang w:val="en-GB"/>
        </w:rPr>
        <w:t xml:space="preserve">total </w:t>
      </w:r>
      <w:r w:rsidRPr="001521B3">
        <w:rPr>
          <w:rFonts w:ascii="Times New Roman" w:hAnsi="Times New Roman" w:cs="Times New Roman"/>
          <w:bCs/>
          <w:i/>
          <w:iCs/>
          <w:sz w:val="24"/>
          <w:szCs w:val="24"/>
          <w:lang w:val="en-GB"/>
        </w:rPr>
        <w:t xml:space="preserve">n </w:t>
      </w:r>
      <w:r w:rsidRPr="001521B3">
        <w:rPr>
          <w:rFonts w:ascii="Times New Roman" w:hAnsi="Times New Roman" w:cs="Times New Roman"/>
          <w:bCs/>
          <w:sz w:val="24"/>
          <w:szCs w:val="24"/>
          <w:lang w:val="en-GB"/>
        </w:rPr>
        <w:t xml:space="preserve">for whom BMI data is available in </w:t>
      </w:r>
      <w:r w:rsidR="00A534C9" w:rsidRPr="00A534C9">
        <w:rPr>
          <w:rFonts w:ascii="Times New Roman" w:hAnsi="Times New Roman" w:cs="Times New Roman"/>
          <w:bCs/>
          <w:sz w:val="24"/>
          <w:szCs w:val="24"/>
          <w:highlight w:val="green"/>
          <w:lang w:val="en-GB"/>
        </w:rPr>
        <w:t>the main study</w:t>
      </w:r>
      <w:r w:rsidRPr="001521B3">
        <w:rPr>
          <w:rFonts w:ascii="Times New Roman" w:hAnsi="Times New Roman" w:cs="Times New Roman"/>
          <w:bCs/>
          <w:sz w:val="24"/>
          <w:szCs w:val="24"/>
          <w:lang w:val="en-GB"/>
        </w:rPr>
        <w:t xml:space="preserve"> = 7,871. </w:t>
      </w:r>
      <w:r w:rsidR="002117BD">
        <w:rPr>
          <w:rFonts w:ascii="Times New Roman" w:hAnsi="Times New Roman" w:cs="Times New Roman"/>
          <w:bCs/>
          <w:sz w:val="24"/>
          <w:szCs w:val="24"/>
          <w:lang w:val="en-GB"/>
        </w:rPr>
        <w:t>M=Mean, SD=Standard Deviation, Md=Median</w:t>
      </w:r>
    </w:p>
    <w:p w14:paraId="2D7F0C02" w14:textId="77777777" w:rsidR="001E1FD9" w:rsidRDefault="001E1FD9">
      <w:pPr>
        <w:spacing w:after="160" w:line="259" w:lineRule="auto"/>
        <w:rPr>
          <w:bCs/>
          <w:lang w:val="en-GB"/>
        </w:rPr>
      </w:pPr>
      <w:r>
        <w:rPr>
          <w:bCs/>
          <w:lang w:val="en-GB"/>
        </w:rPr>
        <w:br w:type="page"/>
      </w:r>
    </w:p>
    <w:p w14:paraId="5F98A784" w14:textId="5FF34C27" w:rsidR="001F3B64" w:rsidRDefault="001F3B64" w:rsidP="001F3B64">
      <w:pPr>
        <w:pStyle w:val="NoSpacing"/>
        <w:spacing w:line="480" w:lineRule="auto"/>
        <w:ind w:firstLine="709"/>
        <w:rPr>
          <w:rFonts w:ascii="Times New Roman" w:hAnsi="Times New Roman" w:cs="Times New Roman"/>
          <w:sz w:val="24"/>
          <w:szCs w:val="24"/>
          <w:lang w:val="en-GB"/>
        </w:rPr>
      </w:pPr>
      <w:r w:rsidRPr="001521B3">
        <w:rPr>
          <w:rFonts w:ascii="Times New Roman" w:hAnsi="Times New Roman" w:cs="Times New Roman"/>
          <w:sz w:val="24"/>
          <w:szCs w:val="24"/>
          <w:lang w:val="en-GB"/>
        </w:rPr>
        <w:lastRenderedPageBreak/>
        <w:t xml:space="preserve">In Table </w:t>
      </w:r>
      <w:r>
        <w:rPr>
          <w:rFonts w:ascii="Times New Roman" w:hAnsi="Times New Roman" w:cs="Times New Roman"/>
          <w:sz w:val="24"/>
          <w:szCs w:val="24"/>
          <w:lang w:val="en-GB"/>
        </w:rPr>
        <w:t>S1</w:t>
      </w:r>
      <w:r w:rsidRPr="001521B3">
        <w:rPr>
          <w:rFonts w:ascii="Times New Roman" w:hAnsi="Times New Roman" w:cs="Times New Roman"/>
          <w:sz w:val="24"/>
          <w:szCs w:val="24"/>
          <w:lang w:val="en-GB"/>
        </w:rPr>
        <w:t xml:space="preserve">, some demographic characteristics of both study samples are summarized. The mean age of both samples was </w:t>
      </w:r>
      <w:r>
        <w:rPr>
          <w:rFonts w:ascii="Times New Roman" w:hAnsi="Times New Roman" w:cs="Times New Roman"/>
          <w:sz w:val="24"/>
          <w:szCs w:val="24"/>
          <w:lang w:val="en-GB"/>
        </w:rPr>
        <w:t>not significantly different,</w:t>
      </w:r>
      <w:r w:rsidRPr="001521B3">
        <w:rPr>
          <w:rFonts w:ascii="Times New Roman" w:hAnsi="Times New Roman" w:cs="Times New Roman"/>
          <w:sz w:val="24"/>
          <w:szCs w:val="24"/>
          <w:lang w:val="en-GB"/>
        </w:rPr>
        <w:t xml:space="preserve"> </w:t>
      </w:r>
      <w:r w:rsidRPr="001521B3">
        <w:rPr>
          <w:rFonts w:ascii="Times New Roman" w:hAnsi="Times New Roman" w:cs="Times New Roman"/>
          <w:i/>
          <w:iCs/>
          <w:sz w:val="24"/>
          <w:szCs w:val="24"/>
          <w:lang w:val="en-GB"/>
        </w:rPr>
        <w:t>t</w:t>
      </w:r>
      <w:r w:rsidRPr="001521B3">
        <w:rPr>
          <w:rFonts w:ascii="Times New Roman" w:hAnsi="Times New Roman" w:cs="Times New Roman"/>
          <w:sz w:val="24"/>
          <w:szCs w:val="24"/>
          <w:lang w:val="en-GB"/>
        </w:rPr>
        <w:t xml:space="preserve">(8015) = 1.13, </w:t>
      </w:r>
      <w:r w:rsidRPr="001521B3">
        <w:rPr>
          <w:rFonts w:ascii="Times New Roman" w:hAnsi="Times New Roman" w:cs="Times New Roman"/>
          <w:i/>
          <w:iCs/>
          <w:sz w:val="24"/>
          <w:szCs w:val="24"/>
          <w:lang w:val="en-GB"/>
        </w:rPr>
        <w:t>p</w:t>
      </w:r>
      <w:r w:rsidRPr="001521B3">
        <w:rPr>
          <w:rFonts w:ascii="Times New Roman" w:hAnsi="Times New Roman" w:cs="Times New Roman"/>
          <w:sz w:val="24"/>
          <w:szCs w:val="24"/>
          <w:lang w:val="en-GB"/>
        </w:rPr>
        <w:t xml:space="preserve"> = .26</w:t>
      </w:r>
      <w:r>
        <w:rPr>
          <w:rFonts w:ascii="Times New Roman" w:hAnsi="Times New Roman" w:cs="Times New Roman"/>
          <w:sz w:val="24"/>
          <w:szCs w:val="24"/>
          <w:lang w:val="en-GB"/>
        </w:rPr>
        <w:t xml:space="preserve">. </w:t>
      </w:r>
      <w:r w:rsidRPr="001521B3">
        <w:rPr>
          <w:rFonts w:ascii="Times New Roman" w:hAnsi="Times New Roman" w:cs="Times New Roman"/>
          <w:sz w:val="24"/>
          <w:szCs w:val="24"/>
          <w:lang w:val="en-GB"/>
        </w:rPr>
        <w:t xml:space="preserve">However, the mean BMI was significantly different in the two samples, </w:t>
      </w:r>
      <w:r w:rsidRPr="001521B3">
        <w:rPr>
          <w:rFonts w:ascii="Times New Roman" w:hAnsi="Times New Roman" w:cs="Times New Roman"/>
          <w:i/>
          <w:iCs/>
          <w:sz w:val="24"/>
          <w:szCs w:val="24"/>
          <w:lang w:val="en-GB"/>
        </w:rPr>
        <w:t>t</w:t>
      </w:r>
      <w:r w:rsidRPr="001521B3">
        <w:rPr>
          <w:rFonts w:ascii="Times New Roman" w:hAnsi="Times New Roman" w:cs="Times New Roman"/>
          <w:sz w:val="24"/>
          <w:szCs w:val="24"/>
          <w:lang w:val="en-GB"/>
        </w:rPr>
        <w:t xml:space="preserve">(7870) = -34.16, </w:t>
      </w:r>
      <w:r w:rsidRPr="001521B3">
        <w:rPr>
          <w:rFonts w:ascii="Times New Roman" w:hAnsi="Times New Roman" w:cs="Times New Roman"/>
          <w:i/>
          <w:iCs/>
          <w:sz w:val="24"/>
          <w:szCs w:val="24"/>
          <w:lang w:val="en-GB"/>
        </w:rPr>
        <w:t>p</w:t>
      </w:r>
      <w:r w:rsidRPr="001521B3">
        <w:rPr>
          <w:rFonts w:ascii="Times New Roman" w:hAnsi="Times New Roman" w:cs="Times New Roman"/>
          <w:sz w:val="24"/>
          <w:szCs w:val="24"/>
          <w:lang w:val="en-GB"/>
        </w:rPr>
        <w:t xml:space="preserve"> &lt; .001. This mean was higher for the participants </w:t>
      </w:r>
      <w:r w:rsidRPr="00A534C9">
        <w:rPr>
          <w:rFonts w:ascii="Times New Roman" w:hAnsi="Times New Roman" w:cs="Times New Roman"/>
          <w:sz w:val="24"/>
          <w:szCs w:val="24"/>
          <w:highlight w:val="green"/>
          <w:lang w:val="en-GB"/>
        </w:rPr>
        <w:t xml:space="preserve">in </w:t>
      </w:r>
      <w:r w:rsidR="00A534C9" w:rsidRPr="00A534C9">
        <w:rPr>
          <w:rFonts w:ascii="Times New Roman" w:hAnsi="Times New Roman" w:cs="Times New Roman"/>
          <w:sz w:val="24"/>
          <w:szCs w:val="24"/>
          <w:highlight w:val="green"/>
          <w:lang w:val="en-GB"/>
        </w:rPr>
        <w:t xml:space="preserve">the </w:t>
      </w:r>
      <w:proofErr w:type="spellStart"/>
      <w:r w:rsidR="00A534C9" w:rsidRPr="00A534C9">
        <w:rPr>
          <w:rFonts w:ascii="Times New Roman" w:hAnsi="Times New Roman" w:cs="Times New Roman"/>
          <w:sz w:val="24"/>
          <w:szCs w:val="24"/>
          <w:highlight w:val="green"/>
          <w:lang w:val="en-GB"/>
        </w:rPr>
        <w:t>prestudy</w:t>
      </w:r>
      <w:proofErr w:type="spellEnd"/>
      <w:r w:rsidRPr="001521B3">
        <w:rPr>
          <w:rFonts w:ascii="Times New Roman" w:hAnsi="Times New Roman" w:cs="Times New Roman"/>
          <w:sz w:val="24"/>
          <w:szCs w:val="24"/>
          <w:lang w:val="en-GB"/>
        </w:rPr>
        <w:t xml:space="preserve"> (</w:t>
      </w:r>
      <w:r w:rsidRPr="001521B3">
        <w:rPr>
          <w:rFonts w:ascii="Times New Roman" w:hAnsi="Times New Roman" w:cs="Times New Roman"/>
          <w:i/>
          <w:iCs/>
          <w:sz w:val="24"/>
          <w:szCs w:val="24"/>
          <w:lang w:val="en-GB"/>
        </w:rPr>
        <w:t xml:space="preserve">M </w:t>
      </w:r>
      <w:r w:rsidRPr="001521B3">
        <w:rPr>
          <w:rFonts w:ascii="Times New Roman" w:hAnsi="Times New Roman" w:cs="Times New Roman"/>
          <w:sz w:val="24"/>
          <w:szCs w:val="24"/>
          <w:lang w:val="en-GB"/>
        </w:rPr>
        <w:t xml:space="preserve">= 24.8, </w:t>
      </w:r>
      <w:r w:rsidRPr="001521B3">
        <w:rPr>
          <w:rFonts w:ascii="Times New Roman" w:hAnsi="Times New Roman" w:cs="Times New Roman"/>
          <w:i/>
          <w:iCs/>
          <w:sz w:val="24"/>
          <w:szCs w:val="24"/>
          <w:lang w:val="en-GB"/>
        </w:rPr>
        <w:t xml:space="preserve">SD </w:t>
      </w:r>
      <w:r w:rsidRPr="001521B3">
        <w:rPr>
          <w:rFonts w:ascii="Times New Roman" w:hAnsi="Times New Roman" w:cs="Times New Roman"/>
          <w:sz w:val="24"/>
          <w:szCs w:val="24"/>
          <w:lang w:val="en-GB"/>
        </w:rPr>
        <w:t xml:space="preserve">= 5.5) than those in </w:t>
      </w:r>
      <w:r w:rsidR="00A534C9" w:rsidRPr="00A534C9">
        <w:rPr>
          <w:rFonts w:ascii="Times New Roman" w:hAnsi="Times New Roman" w:cs="Times New Roman"/>
          <w:sz w:val="24"/>
          <w:szCs w:val="24"/>
          <w:highlight w:val="green"/>
          <w:lang w:val="en-GB"/>
        </w:rPr>
        <w:t>the main study</w:t>
      </w:r>
      <w:r w:rsidRPr="001521B3">
        <w:rPr>
          <w:rFonts w:ascii="Times New Roman" w:hAnsi="Times New Roman" w:cs="Times New Roman"/>
          <w:sz w:val="24"/>
          <w:szCs w:val="24"/>
          <w:lang w:val="en-GB"/>
        </w:rPr>
        <w:t xml:space="preserve"> (</w:t>
      </w:r>
      <w:r w:rsidRPr="001521B3">
        <w:rPr>
          <w:rFonts w:ascii="Times New Roman" w:hAnsi="Times New Roman" w:cs="Times New Roman"/>
          <w:i/>
          <w:iCs/>
          <w:sz w:val="24"/>
          <w:szCs w:val="24"/>
          <w:lang w:val="en-GB"/>
        </w:rPr>
        <w:t xml:space="preserve">M </w:t>
      </w:r>
      <w:r w:rsidRPr="001521B3">
        <w:rPr>
          <w:rFonts w:ascii="Times New Roman" w:hAnsi="Times New Roman" w:cs="Times New Roman"/>
          <w:sz w:val="24"/>
          <w:szCs w:val="24"/>
          <w:lang w:val="en-GB"/>
        </w:rPr>
        <w:t xml:space="preserve">= 23.4, </w:t>
      </w:r>
      <w:r w:rsidRPr="001521B3">
        <w:rPr>
          <w:rFonts w:ascii="Times New Roman" w:hAnsi="Times New Roman" w:cs="Times New Roman"/>
          <w:i/>
          <w:iCs/>
          <w:sz w:val="24"/>
          <w:szCs w:val="24"/>
          <w:lang w:val="en-GB"/>
        </w:rPr>
        <w:t xml:space="preserve">SD </w:t>
      </w:r>
      <w:r w:rsidRPr="001521B3">
        <w:rPr>
          <w:rFonts w:ascii="Times New Roman" w:hAnsi="Times New Roman" w:cs="Times New Roman"/>
          <w:sz w:val="24"/>
          <w:szCs w:val="24"/>
          <w:lang w:val="en-GB"/>
        </w:rPr>
        <w:t xml:space="preserve">= 3.7). The effect size Cohen’s d was </w:t>
      </w:r>
      <w:r w:rsidRPr="001521B3">
        <w:rPr>
          <w:rFonts w:ascii="Times New Roman" w:hAnsi="Times New Roman" w:cs="Times New Roman"/>
          <w:i/>
          <w:iCs/>
          <w:sz w:val="24"/>
          <w:szCs w:val="24"/>
          <w:lang w:val="en-GB"/>
        </w:rPr>
        <w:t>d</w:t>
      </w:r>
      <w:r w:rsidRPr="001521B3">
        <w:rPr>
          <w:rFonts w:ascii="Times New Roman" w:hAnsi="Times New Roman" w:cs="Times New Roman"/>
          <w:sz w:val="24"/>
          <w:szCs w:val="24"/>
          <w:lang w:val="en-GB"/>
        </w:rPr>
        <w:t xml:space="preserve"> = -0.39, indicating a small-medium effect. </w:t>
      </w:r>
      <w:r>
        <w:rPr>
          <w:rFonts w:ascii="Times New Roman" w:hAnsi="Times New Roman" w:cs="Times New Roman"/>
          <w:sz w:val="24"/>
          <w:szCs w:val="24"/>
          <w:lang w:val="en-GB"/>
        </w:rPr>
        <w:t>Although not statistically tested</w:t>
      </w:r>
      <w:r w:rsidRPr="001521B3">
        <w:rPr>
          <w:rFonts w:ascii="Times New Roman" w:hAnsi="Times New Roman" w:cs="Times New Roman"/>
          <w:sz w:val="24"/>
          <w:szCs w:val="24"/>
          <w:lang w:val="en-GB"/>
        </w:rPr>
        <w:t xml:space="preserve">, in the sample of </w:t>
      </w:r>
      <w:r w:rsidR="00A534C9" w:rsidRPr="00A534C9">
        <w:rPr>
          <w:rFonts w:ascii="Times New Roman" w:hAnsi="Times New Roman" w:cs="Times New Roman"/>
          <w:sz w:val="24"/>
          <w:szCs w:val="24"/>
          <w:highlight w:val="green"/>
          <w:lang w:val="en-GB"/>
        </w:rPr>
        <w:t xml:space="preserve">the </w:t>
      </w:r>
      <w:proofErr w:type="spellStart"/>
      <w:r w:rsidR="00A534C9" w:rsidRPr="00A534C9">
        <w:rPr>
          <w:rFonts w:ascii="Times New Roman" w:hAnsi="Times New Roman" w:cs="Times New Roman"/>
          <w:sz w:val="24"/>
          <w:szCs w:val="24"/>
          <w:highlight w:val="green"/>
          <w:lang w:val="en-GB"/>
        </w:rPr>
        <w:t>prestudy</w:t>
      </w:r>
      <w:proofErr w:type="spellEnd"/>
      <w:r w:rsidRPr="001521B3">
        <w:rPr>
          <w:rFonts w:ascii="Times New Roman" w:hAnsi="Times New Roman" w:cs="Times New Roman"/>
          <w:sz w:val="24"/>
          <w:szCs w:val="24"/>
          <w:lang w:val="en-GB"/>
        </w:rPr>
        <w:t xml:space="preserve">, relatively more females (76,8%) participated compared to </w:t>
      </w:r>
      <w:r w:rsidR="00A534C9" w:rsidRPr="00A534C9">
        <w:rPr>
          <w:rFonts w:ascii="Times New Roman" w:hAnsi="Times New Roman" w:cs="Times New Roman"/>
          <w:sz w:val="24"/>
          <w:szCs w:val="24"/>
          <w:highlight w:val="green"/>
          <w:lang w:val="en-GB"/>
        </w:rPr>
        <w:t>the main study</w:t>
      </w:r>
      <w:r w:rsidRPr="001521B3">
        <w:rPr>
          <w:rFonts w:ascii="Times New Roman" w:hAnsi="Times New Roman" w:cs="Times New Roman"/>
          <w:sz w:val="24"/>
          <w:szCs w:val="24"/>
          <w:lang w:val="en-GB"/>
        </w:rPr>
        <w:t xml:space="preserve"> (69.1%). In addition, there were relatively more participants with a low education in </w:t>
      </w:r>
      <w:r w:rsidR="00A534C9" w:rsidRPr="00A534C9">
        <w:rPr>
          <w:rFonts w:ascii="Times New Roman" w:hAnsi="Times New Roman" w:cs="Times New Roman"/>
          <w:sz w:val="24"/>
          <w:szCs w:val="24"/>
          <w:highlight w:val="green"/>
          <w:lang w:val="en-GB"/>
        </w:rPr>
        <w:t>the main study</w:t>
      </w:r>
      <w:r w:rsidRPr="001521B3">
        <w:rPr>
          <w:rFonts w:ascii="Times New Roman" w:hAnsi="Times New Roman" w:cs="Times New Roman"/>
          <w:sz w:val="24"/>
          <w:szCs w:val="24"/>
          <w:lang w:val="en-GB"/>
        </w:rPr>
        <w:t xml:space="preserve"> (9.7%) compared </w:t>
      </w:r>
      <w:r w:rsidRPr="00A534C9">
        <w:rPr>
          <w:rFonts w:ascii="Times New Roman" w:hAnsi="Times New Roman" w:cs="Times New Roman"/>
          <w:sz w:val="24"/>
          <w:szCs w:val="24"/>
          <w:lang w:val="en-GB"/>
        </w:rPr>
        <w:t xml:space="preserve">to </w:t>
      </w:r>
      <w:r w:rsidR="00A534C9" w:rsidRPr="00A534C9">
        <w:rPr>
          <w:rFonts w:ascii="Times New Roman" w:hAnsi="Times New Roman" w:cs="Times New Roman"/>
          <w:sz w:val="24"/>
          <w:szCs w:val="24"/>
          <w:highlight w:val="green"/>
          <w:lang w:val="en-GB"/>
        </w:rPr>
        <w:t xml:space="preserve">the </w:t>
      </w:r>
      <w:proofErr w:type="spellStart"/>
      <w:r w:rsidR="00A534C9" w:rsidRPr="00A534C9">
        <w:rPr>
          <w:rFonts w:ascii="Times New Roman" w:hAnsi="Times New Roman" w:cs="Times New Roman"/>
          <w:sz w:val="24"/>
          <w:szCs w:val="24"/>
          <w:highlight w:val="green"/>
          <w:lang w:val="en-GB"/>
        </w:rPr>
        <w:t>prestudy</w:t>
      </w:r>
      <w:proofErr w:type="spellEnd"/>
      <w:r w:rsidRPr="001521B3">
        <w:rPr>
          <w:rFonts w:ascii="Times New Roman" w:hAnsi="Times New Roman" w:cs="Times New Roman"/>
          <w:sz w:val="24"/>
          <w:szCs w:val="24"/>
          <w:lang w:val="en-GB"/>
        </w:rPr>
        <w:t xml:space="preserve"> (1.2%). </w:t>
      </w:r>
    </w:p>
    <w:p w14:paraId="2AFA786A" w14:textId="5580C0B7" w:rsidR="00A026C0" w:rsidRPr="001521B3" w:rsidRDefault="00A026C0" w:rsidP="00A026C0">
      <w:pPr>
        <w:pStyle w:val="NoSpacing"/>
        <w:spacing w:line="480" w:lineRule="auto"/>
        <w:ind w:firstLine="709"/>
        <w:rPr>
          <w:rFonts w:ascii="Times New Roman" w:hAnsi="Times New Roman" w:cs="Times New Roman"/>
          <w:sz w:val="24"/>
          <w:szCs w:val="24"/>
          <w:lang w:val="en-GB"/>
        </w:rPr>
      </w:pPr>
      <w:r w:rsidRPr="001521B3">
        <w:rPr>
          <w:rFonts w:ascii="Times New Roman" w:hAnsi="Times New Roman" w:cs="Times New Roman"/>
          <w:sz w:val="24"/>
          <w:szCs w:val="24"/>
          <w:lang w:val="en-GB"/>
        </w:rPr>
        <w:t xml:space="preserve">Of the 414 participants in </w:t>
      </w:r>
      <w:r w:rsidR="00A534C9" w:rsidRPr="00A534C9">
        <w:rPr>
          <w:rFonts w:ascii="Times New Roman" w:hAnsi="Times New Roman" w:cs="Times New Roman"/>
          <w:sz w:val="24"/>
          <w:szCs w:val="24"/>
          <w:highlight w:val="green"/>
          <w:lang w:val="en-GB"/>
        </w:rPr>
        <w:t xml:space="preserve">the </w:t>
      </w:r>
      <w:proofErr w:type="spellStart"/>
      <w:r w:rsidR="00A534C9" w:rsidRPr="00A534C9">
        <w:rPr>
          <w:rFonts w:ascii="Times New Roman" w:hAnsi="Times New Roman" w:cs="Times New Roman"/>
          <w:sz w:val="24"/>
          <w:szCs w:val="24"/>
          <w:highlight w:val="green"/>
          <w:lang w:val="en-GB"/>
        </w:rPr>
        <w:t>prestudy</w:t>
      </w:r>
      <w:proofErr w:type="spellEnd"/>
      <w:r w:rsidRPr="001521B3">
        <w:rPr>
          <w:rFonts w:ascii="Times New Roman" w:hAnsi="Times New Roman" w:cs="Times New Roman"/>
          <w:sz w:val="24"/>
          <w:szCs w:val="24"/>
          <w:lang w:val="en-GB"/>
        </w:rPr>
        <w:t>, 52 (12.6%) indicated they had some kind of food allergy, 57 (13.8%) indicated they were vegetarian, nine (2.2%) indicated they were vegan, 25 (6.0%) indicated they currently had an eating disorder, and 26 (6.3%) indicated they had struggled with an eating disorder in the past.</w:t>
      </w:r>
    </w:p>
    <w:p w14:paraId="48241305" w14:textId="77777777" w:rsidR="00A026C0" w:rsidRPr="00A026C0" w:rsidRDefault="00A026C0" w:rsidP="001F3B64">
      <w:pPr>
        <w:pStyle w:val="NoSpacing"/>
        <w:spacing w:line="480" w:lineRule="auto"/>
        <w:ind w:firstLine="709"/>
        <w:rPr>
          <w:rFonts w:ascii="Times New Roman" w:hAnsi="Times New Roman" w:cs="Times New Roman"/>
          <w:b/>
          <w:bCs/>
          <w:sz w:val="24"/>
          <w:szCs w:val="24"/>
          <w:lang w:val="en-GB"/>
        </w:rPr>
      </w:pPr>
    </w:p>
    <w:p w14:paraId="7E5F509C" w14:textId="77777777" w:rsidR="001F3B64" w:rsidRPr="001521B3" w:rsidRDefault="001F3B64" w:rsidP="001F3B64">
      <w:pPr>
        <w:rPr>
          <w:rFonts w:eastAsiaTheme="minorHAnsi"/>
          <w:b/>
          <w:bCs/>
          <w:kern w:val="2"/>
          <w:lang w:val="en-GB" w:eastAsia="en-US"/>
          <w14:ligatures w14:val="standardContextual"/>
        </w:rPr>
      </w:pPr>
    </w:p>
    <w:p w14:paraId="29A472D3" w14:textId="77777777" w:rsidR="001F3B64" w:rsidRPr="001521B3" w:rsidRDefault="001F3B64" w:rsidP="001F3B64">
      <w:pPr>
        <w:rPr>
          <w:rFonts w:eastAsiaTheme="minorHAnsi"/>
          <w:b/>
          <w:bCs/>
          <w:kern w:val="2"/>
          <w:lang w:val="en-GB" w:eastAsia="en-US"/>
          <w14:ligatures w14:val="standardContextual"/>
        </w:rPr>
      </w:pPr>
      <w:r w:rsidRPr="001521B3">
        <w:rPr>
          <w:b/>
          <w:bCs/>
          <w:lang w:val="en-GB"/>
        </w:rPr>
        <w:br w:type="page"/>
      </w:r>
    </w:p>
    <w:p w14:paraId="209DC4EE" w14:textId="77777777" w:rsidR="001F3B64" w:rsidRDefault="001F3B64">
      <w:pPr>
        <w:spacing w:after="160" w:line="259" w:lineRule="auto"/>
        <w:rPr>
          <w:rFonts w:eastAsiaTheme="minorHAnsi"/>
          <w:bCs/>
          <w:kern w:val="2"/>
          <w:lang w:val="en-GB" w:eastAsia="en-US"/>
          <w14:ligatures w14:val="standardContextual"/>
        </w:rPr>
      </w:pPr>
    </w:p>
    <w:p w14:paraId="7DFC6843" w14:textId="77769856" w:rsidR="001E1FD9" w:rsidRPr="0041507D" w:rsidRDefault="0041507D" w:rsidP="0041507D">
      <w:pPr>
        <w:pStyle w:val="NoSpacing"/>
        <w:spacing w:line="480" w:lineRule="auto"/>
        <w:rPr>
          <w:rFonts w:ascii="Times New Roman" w:hAnsi="Times New Roman" w:cs="Times New Roman"/>
          <w:b/>
          <w:bCs/>
          <w:sz w:val="24"/>
          <w:szCs w:val="24"/>
          <w:lang w:val="en-GB"/>
        </w:rPr>
      </w:pPr>
      <w:r w:rsidRPr="001521B3">
        <w:rPr>
          <w:rFonts w:ascii="Times New Roman" w:hAnsi="Times New Roman" w:cs="Times New Roman"/>
          <w:b/>
          <w:bCs/>
          <w:sz w:val="24"/>
          <w:szCs w:val="24"/>
          <w:lang w:val="en-GB"/>
        </w:rPr>
        <w:t xml:space="preserve">Table </w:t>
      </w:r>
      <w:r>
        <w:rPr>
          <w:rFonts w:ascii="Times New Roman" w:hAnsi="Times New Roman" w:cs="Times New Roman"/>
          <w:b/>
          <w:bCs/>
          <w:sz w:val="24"/>
          <w:szCs w:val="24"/>
          <w:lang w:val="en-GB"/>
        </w:rPr>
        <w:t xml:space="preserve">S2. </w:t>
      </w:r>
      <w:r w:rsidR="001E1FD9" w:rsidRPr="001521B3">
        <w:rPr>
          <w:rFonts w:ascii="Times New Roman" w:hAnsi="Times New Roman" w:cs="Times New Roman"/>
          <w:b/>
          <w:bCs/>
          <w:i/>
          <w:iCs/>
          <w:sz w:val="24"/>
          <w:szCs w:val="24"/>
          <w:lang w:val="en-GB"/>
        </w:rPr>
        <w:t>Additional Demographic Characteristics</w:t>
      </w:r>
      <w:r>
        <w:rPr>
          <w:rFonts w:ascii="Times New Roman" w:hAnsi="Times New Roman" w:cs="Times New Roman"/>
          <w:b/>
          <w:bCs/>
          <w:i/>
          <w:iCs/>
          <w:sz w:val="24"/>
          <w:szCs w:val="24"/>
          <w:lang w:val="en-GB"/>
        </w:rPr>
        <w:t xml:space="preserve"> </w:t>
      </w:r>
      <w:proofErr w:type="spellStart"/>
      <w:r w:rsidR="00A534C9" w:rsidRPr="00A534C9">
        <w:rPr>
          <w:rFonts w:ascii="Times New Roman" w:hAnsi="Times New Roman" w:cs="Times New Roman"/>
          <w:b/>
          <w:bCs/>
          <w:i/>
          <w:iCs/>
          <w:sz w:val="24"/>
          <w:szCs w:val="24"/>
          <w:highlight w:val="green"/>
          <w:lang w:val="en-GB"/>
        </w:rPr>
        <w:t>Prestudy</w:t>
      </w:r>
      <w:proofErr w:type="spellEnd"/>
    </w:p>
    <w:p w14:paraId="4A16D96E" w14:textId="77777777" w:rsidR="001E1FD9" w:rsidRPr="001521B3" w:rsidRDefault="001E1FD9" w:rsidP="001E1FD9">
      <w:pPr>
        <w:pStyle w:val="NoSpacing"/>
        <w:spacing w:line="480" w:lineRule="auto"/>
        <w:rPr>
          <w:rFonts w:ascii="Times New Roman" w:hAnsi="Times New Roman" w:cs="Times New Roman"/>
          <w:bCs/>
          <w:i/>
          <w:iCs/>
          <w:sz w:val="24"/>
          <w:szCs w:val="24"/>
          <w:lang w:val="en-GB"/>
        </w:rPr>
      </w:pPr>
      <w:r w:rsidRPr="001521B3">
        <w:rPr>
          <w:rFonts w:ascii="Times New Roman" w:hAnsi="Times New Roman" w:cs="Times New Roman"/>
          <w:bCs/>
          <w:i/>
          <w:iCs/>
          <w:sz w:val="24"/>
          <w:szCs w:val="24"/>
          <w:lang w:val="en-GB"/>
        </w:rPr>
        <w:t>Sample Descriptives of Self-identified Adult Picky Eaters Compared to Non-picky Eaters</w:t>
      </w:r>
    </w:p>
    <w:tbl>
      <w:tblPr>
        <w:tblStyle w:val="TableGrid"/>
        <w:tblW w:w="8931" w:type="dxa"/>
        <w:tblInd w:w="-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2409"/>
        <w:gridCol w:w="2694"/>
      </w:tblGrid>
      <w:tr w:rsidR="001E1FD9" w:rsidRPr="002117BD" w14:paraId="4BEAFD72" w14:textId="77777777" w:rsidTr="00B35585">
        <w:tc>
          <w:tcPr>
            <w:tcW w:w="3828" w:type="dxa"/>
            <w:tcBorders>
              <w:top w:val="single" w:sz="4" w:space="0" w:color="auto"/>
              <w:bottom w:val="single" w:sz="4" w:space="0" w:color="auto"/>
            </w:tcBorders>
          </w:tcPr>
          <w:p w14:paraId="69A03716" w14:textId="77777777" w:rsidR="001E1FD9" w:rsidRPr="001521B3" w:rsidRDefault="001E1FD9" w:rsidP="00B35585">
            <w:pPr>
              <w:pStyle w:val="NoSpacing"/>
              <w:spacing w:line="360" w:lineRule="auto"/>
              <w:rPr>
                <w:rFonts w:ascii="Times New Roman" w:hAnsi="Times New Roman" w:cs="Times New Roman"/>
                <w:bCs/>
                <w:sz w:val="24"/>
                <w:szCs w:val="24"/>
                <w:lang w:val="en-GB"/>
              </w:rPr>
            </w:pPr>
            <w:r w:rsidRPr="001521B3">
              <w:rPr>
                <w:rFonts w:ascii="Times New Roman" w:hAnsi="Times New Roman" w:cs="Times New Roman"/>
                <w:bCs/>
                <w:sz w:val="24"/>
                <w:szCs w:val="24"/>
                <w:lang w:val="en-GB"/>
              </w:rPr>
              <w:t>Demographic characteristic</w:t>
            </w:r>
          </w:p>
        </w:tc>
        <w:tc>
          <w:tcPr>
            <w:tcW w:w="2409" w:type="dxa"/>
            <w:tcBorders>
              <w:top w:val="single" w:sz="4" w:space="0" w:color="auto"/>
              <w:bottom w:val="single" w:sz="4" w:space="0" w:color="auto"/>
            </w:tcBorders>
          </w:tcPr>
          <w:p w14:paraId="426E36EF" w14:textId="77777777" w:rsidR="001E1FD9" w:rsidRPr="001521B3" w:rsidRDefault="001E1FD9" w:rsidP="00B35585">
            <w:pPr>
              <w:pStyle w:val="NoSpacing"/>
              <w:spacing w:line="360" w:lineRule="auto"/>
              <w:jc w:val="center"/>
              <w:rPr>
                <w:rFonts w:ascii="Times New Roman" w:hAnsi="Times New Roman" w:cs="Times New Roman"/>
                <w:bCs/>
                <w:sz w:val="24"/>
                <w:szCs w:val="24"/>
                <w:lang w:val="en-GB"/>
              </w:rPr>
            </w:pPr>
            <w:r w:rsidRPr="001521B3">
              <w:rPr>
                <w:rFonts w:ascii="Times New Roman" w:hAnsi="Times New Roman" w:cs="Times New Roman"/>
                <w:bCs/>
                <w:sz w:val="24"/>
                <w:szCs w:val="24"/>
                <w:lang w:val="en-GB"/>
              </w:rPr>
              <w:t>Self-identified picky eaters</w:t>
            </w:r>
          </w:p>
          <w:p w14:paraId="193E56E7" w14:textId="77777777" w:rsidR="001E1FD9" w:rsidRPr="001521B3" w:rsidRDefault="001E1FD9" w:rsidP="00B35585">
            <w:pPr>
              <w:pStyle w:val="NoSpacing"/>
              <w:spacing w:line="360" w:lineRule="auto"/>
              <w:jc w:val="center"/>
              <w:rPr>
                <w:rFonts w:ascii="Times New Roman" w:hAnsi="Times New Roman" w:cs="Times New Roman"/>
                <w:bCs/>
                <w:sz w:val="24"/>
                <w:szCs w:val="24"/>
                <w:lang w:val="en-GB"/>
              </w:rPr>
            </w:pPr>
            <w:r w:rsidRPr="001521B3">
              <w:rPr>
                <w:rFonts w:ascii="Times New Roman" w:hAnsi="Times New Roman" w:cs="Times New Roman"/>
                <w:bCs/>
                <w:i/>
                <w:iCs/>
                <w:sz w:val="24"/>
                <w:szCs w:val="24"/>
                <w:lang w:val="en-GB"/>
              </w:rPr>
              <w:t xml:space="preserve">N </w:t>
            </w:r>
            <w:r w:rsidRPr="001521B3">
              <w:rPr>
                <w:rFonts w:ascii="Times New Roman" w:hAnsi="Times New Roman" w:cs="Times New Roman"/>
                <w:bCs/>
                <w:sz w:val="24"/>
                <w:szCs w:val="24"/>
                <w:lang w:val="en-GB"/>
              </w:rPr>
              <w:t>= 83</w:t>
            </w:r>
          </w:p>
        </w:tc>
        <w:tc>
          <w:tcPr>
            <w:tcW w:w="2694" w:type="dxa"/>
            <w:tcBorders>
              <w:top w:val="single" w:sz="4" w:space="0" w:color="auto"/>
              <w:bottom w:val="single" w:sz="4" w:space="0" w:color="auto"/>
            </w:tcBorders>
          </w:tcPr>
          <w:p w14:paraId="07989ADD" w14:textId="77777777" w:rsidR="001E1FD9" w:rsidRPr="001521B3" w:rsidRDefault="001E1FD9" w:rsidP="00B35585">
            <w:pPr>
              <w:pStyle w:val="NoSpacing"/>
              <w:spacing w:line="360" w:lineRule="auto"/>
              <w:jc w:val="center"/>
              <w:rPr>
                <w:rFonts w:ascii="Times New Roman" w:hAnsi="Times New Roman" w:cs="Times New Roman"/>
                <w:bCs/>
                <w:sz w:val="24"/>
                <w:szCs w:val="24"/>
                <w:lang w:val="en-GB"/>
              </w:rPr>
            </w:pPr>
            <w:r w:rsidRPr="001521B3">
              <w:rPr>
                <w:rFonts w:ascii="Times New Roman" w:hAnsi="Times New Roman" w:cs="Times New Roman"/>
                <w:bCs/>
                <w:sz w:val="24"/>
                <w:szCs w:val="24"/>
                <w:lang w:val="en-GB"/>
              </w:rPr>
              <w:t>Self-identified non-picky eaters</w:t>
            </w:r>
          </w:p>
          <w:p w14:paraId="0479B395" w14:textId="77777777" w:rsidR="001E1FD9" w:rsidRPr="001521B3" w:rsidRDefault="001E1FD9" w:rsidP="00B35585">
            <w:pPr>
              <w:pStyle w:val="NoSpacing"/>
              <w:spacing w:line="360" w:lineRule="auto"/>
              <w:jc w:val="center"/>
              <w:rPr>
                <w:rFonts w:ascii="Times New Roman" w:hAnsi="Times New Roman" w:cs="Times New Roman"/>
                <w:bCs/>
                <w:sz w:val="24"/>
                <w:szCs w:val="24"/>
                <w:lang w:val="en-GB"/>
              </w:rPr>
            </w:pPr>
            <w:r w:rsidRPr="001521B3">
              <w:rPr>
                <w:rFonts w:ascii="Times New Roman" w:hAnsi="Times New Roman" w:cs="Times New Roman"/>
                <w:bCs/>
                <w:i/>
                <w:iCs/>
                <w:sz w:val="24"/>
                <w:szCs w:val="24"/>
                <w:lang w:val="en-GB"/>
              </w:rPr>
              <w:t xml:space="preserve">N </w:t>
            </w:r>
            <w:r w:rsidRPr="001521B3">
              <w:rPr>
                <w:rFonts w:ascii="Times New Roman" w:hAnsi="Times New Roman" w:cs="Times New Roman"/>
                <w:bCs/>
                <w:sz w:val="24"/>
                <w:szCs w:val="24"/>
                <w:lang w:val="en-GB"/>
              </w:rPr>
              <w:t>= 331</w:t>
            </w:r>
          </w:p>
        </w:tc>
      </w:tr>
      <w:tr w:rsidR="001E1FD9" w:rsidRPr="001521B3" w14:paraId="6BDEBF47" w14:textId="77777777" w:rsidTr="00B35585">
        <w:tc>
          <w:tcPr>
            <w:tcW w:w="3828" w:type="dxa"/>
            <w:tcBorders>
              <w:top w:val="single" w:sz="4" w:space="0" w:color="auto"/>
            </w:tcBorders>
          </w:tcPr>
          <w:p w14:paraId="1109DF99" w14:textId="77777777" w:rsidR="001E1FD9" w:rsidRPr="001521B3" w:rsidRDefault="001E1FD9" w:rsidP="00B35585">
            <w:pPr>
              <w:pStyle w:val="NoSpacing"/>
              <w:spacing w:line="360" w:lineRule="auto"/>
              <w:rPr>
                <w:rFonts w:ascii="Times New Roman" w:hAnsi="Times New Roman" w:cs="Times New Roman"/>
                <w:bCs/>
                <w:sz w:val="24"/>
                <w:szCs w:val="24"/>
                <w:lang w:val="en-GB"/>
              </w:rPr>
            </w:pPr>
            <w:r w:rsidRPr="001521B3">
              <w:rPr>
                <w:rFonts w:ascii="Times New Roman" w:hAnsi="Times New Roman" w:cs="Times New Roman"/>
                <w:bCs/>
                <w:sz w:val="24"/>
                <w:szCs w:val="24"/>
                <w:lang w:val="en-GB"/>
              </w:rPr>
              <w:t>Gender (</w:t>
            </w:r>
            <w:r w:rsidRPr="001521B3">
              <w:rPr>
                <w:rFonts w:ascii="Times New Roman" w:hAnsi="Times New Roman" w:cs="Times New Roman"/>
                <w:bCs/>
                <w:i/>
                <w:iCs/>
                <w:sz w:val="24"/>
                <w:szCs w:val="24"/>
                <w:lang w:val="en-GB"/>
              </w:rPr>
              <w:t xml:space="preserve">n </w:t>
            </w:r>
            <w:r w:rsidRPr="001521B3">
              <w:rPr>
                <w:rFonts w:ascii="Times New Roman" w:hAnsi="Times New Roman" w:cs="Times New Roman"/>
                <w:bCs/>
                <w:sz w:val="24"/>
                <w:szCs w:val="24"/>
                <w:lang w:val="en-GB"/>
              </w:rPr>
              <w:t>(%))</w:t>
            </w:r>
          </w:p>
          <w:p w14:paraId="42D3BA9D" w14:textId="77777777" w:rsidR="001E1FD9" w:rsidRPr="001521B3" w:rsidRDefault="001E1FD9" w:rsidP="00B35585">
            <w:pPr>
              <w:pStyle w:val="NoSpacing"/>
              <w:spacing w:line="360" w:lineRule="auto"/>
              <w:ind w:left="113"/>
              <w:rPr>
                <w:rFonts w:ascii="Times New Roman" w:hAnsi="Times New Roman" w:cs="Times New Roman"/>
                <w:bCs/>
                <w:sz w:val="24"/>
                <w:szCs w:val="24"/>
                <w:lang w:val="en-GB"/>
              </w:rPr>
            </w:pPr>
            <w:r w:rsidRPr="001521B3">
              <w:rPr>
                <w:rFonts w:ascii="Times New Roman" w:hAnsi="Times New Roman" w:cs="Times New Roman"/>
                <w:bCs/>
                <w:sz w:val="24"/>
                <w:szCs w:val="24"/>
                <w:lang w:val="en-GB"/>
              </w:rPr>
              <w:t>Female</w:t>
            </w:r>
          </w:p>
          <w:p w14:paraId="4FAADE31" w14:textId="77777777" w:rsidR="001E1FD9" w:rsidRPr="001521B3" w:rsidRDefault="001E1FD9" w:rsidP="00B35585">
            <w:pPr>
              <w:pStyle w:val="NoSpacing"/>
              <w:spacing w:line="360" w:lineRule="auto"/>
              <w:ind w:left="113"/>
              <w:rPr>
                <w:rFonts w:ascii="Times New Roman" w:hAnsi="Times New Roman" w:cs="Times New Roman"/>
                <w:bCs/>
                <w:sz w:val="24"/>
                <w:szCs w:val="24"/>
                <w:lang w:val="en-GB"/>
              </w:rPr>
            </w:pPr>
            <w:r w:rsidRPr="001521B3">
              <w:rPr>
                <w:rFonts w:ascii="Times New Roman" w:hAnsi="Times New Roman" w:cs="Times New Roman"/>
                <w:bCs/>
                <w:sz w:val="24"/>
                <w:szCs w:val="24"/>
                <w:lang w:val="en-GB"/>
              </w:rPr>
              <w:t>Male</w:t>
            </w:r>
          </w:p>
          <w:p w14:paraId="691AF0BD" w14:textId="77777777" w:rsidR="001E1FD9" w:rsidRPr="001521B3" w:rsidRDefault="001E1FD9" w:rsidP="00B35585">
            <w:pPr>
              <w:pStyle w:val="NoSpacing"/>
              <w:spacing w:line="360" w:lineRule="auto"/>
              <w:ind w:left="113"/>
              <w:rPr>
                <w:rFonts w:ascii="Times New Roman" w:hAnsi="Times New Roman" w:cs="Times New Roman"/>
                <w:bCs/>
                <w:sz w:val="24"/>
                <w:szCs w:val="24"/>
                <w:lang w:val="en-GB"/>
              </w:rPr>
            </w:pPr>
            <w:r w:rsidRPr="001521B3">
              <w:rPr>
                <w:rFonts w:ascii="Times New Roman" w:hAnsi="Times New Roman" w:cs="Times New Roman"/>
                <w:bCs/>
                <w:sz w:val="24"/>
                <w:szCs w:val="24"/>
                <w:lang w:val="en-GB"/>
              </w:rPr>
              <w:t>Other</w:t>
            </w:r>
          </w:p>
          <w:p w14:paraId="499274ED" w14:textId="77777777" w:rsidR="001E1FD9" w:rsidRPr="001521B3" w:rsidRDefault="001E1FD9" w:rsidP="00B35585">
            <w:pPr>
              <w:pStyle w:val="NoSpacing"/>
              <w:spacing w:line="360" w:lineRule="auto"/>
              <w:ind w:left="113"/>
              <w:rPr>
                <w:rFonts w:ascii="Times New Roman" w:hAnsi="Times New Roman" w:cs="Times New Roman"/>
                <w:bCs/>
                <w:sz w:val="24"/>
                <w:szCs w:val="24"/>
                <w:lang w:val="en-GB"/>
              </w:rPr>
            </w:pPr>
            <w:r w:rsidRPr="001521B3">
              <w:rPr>
                <w:rFonts w:ascii="Times New Roman" w:hAnsi="Times New Roman" w:cs="Times New Roman"/>
                <w:bCs/>
                <w:sz w:val="24"/>
                <w:szCs w:val="24"/>
                <w:lang w:val="en-GB"/>
              </w:rPr>
              <w:t>Prefer not to say</w:t>
            </w:r>
          </w:p>
        </w:tc>
        <w:tc>
          <w:tcPr>
            <w:tcW w:w="2409" w:type="dxa"/>
            <w:tcBorders>
              <w:top w:val="single" w:sz="4" w:space="0" w:color="auto"/>
            </w:tcBorders>
          </w:tcPr>
          <w:p w14:paraId="129C8204" w14:textId="77777777" w:rsidR="001E1FD9" w:rsidRPr="001521B3" w:rsidRDefault="001E1FD9" w:rsidP="00B35585">
            <w:pPr>
              <w:pStyle w:val="NoSpacing"/>
              <w:spacing w:line="360" w:lineRule="auto"/>
              <w:rPr>
                <w:rFonts w:ascii="Times New Roman" w:hAnsi="Times New Roman" w:cs="Times New Roman"/>
                <w:bCs/>
                <w:sz w:val="24"/>
                <w:szCs w:val="24"/>
                <w:lang w:val="en-GB"/>
              </w:rPr>
            </w:pPr>
          </w:p>
          <w:p w14:paraId="193485BC" w14:textId="77777777" w:rsidR="001E1FD9" w:rsidRPr="001521B3" w:rsidRDefault="001E1FD9" w:rsidP="00B35585">
            <w:pPr>
              <w:pStyle w:val="NoSpacing"/>
              <w:spacing w:line="360" w:lineRule="auto"/>
              <w:jc w:val="center"/>
              <w:rPr>
                <w:rFonts w:ascii="Times New Roman" w:hAnsi="Times New Roman" w:cs="Times New Roman"/>
                <w:bCs/>
                <w:sz w:val="24"/>
                <w:szCs w:val="24"/>
                <w:lang w:val="en-GB"/>
              </w:rPr>
            </w:pPr>
            <w:r w:rsidRPr="001521B3">
              <w:rPr>
                <w:rFonts w:ascii="Times New Roman" w:hAnsi="Times New Roman" w:cs="Times New Roman"/>
                <w:bCs/>
                <w:sz w:val="24"/>
                <w:szCs w:val="24"/>
                <w:lang w:val="en-GB"/>
              </w:rPr>
              <w:t>67 (80.7%)</w:t>
            </w:r>
          </w:p>
          <w:p w14:paraId="0EFB2C35" w14:textId="77777777" w:rsidR="001E1FD9" w:rsidRPr="001521B3" w:rsidRDefault="001E1FD9" w:rsidP="00B35585">
            <w:pPr>
              <w:pStyle w:val="NoSpacing"/>
              <w:spacing w:line="360" w:lineRule="auto"/>
              <w:jc w:val="center"/>
              <w:rPr>
                <w:rFonts w:ascii="Times New Roman" w:hAnsi="Times New Roman" w:cs="Times New Roman"/>
                <w:bCs/>
                <w:sz w:val="24"/>
                <w:szCs w:val="24"/>
                <w:lang w:val="en-GB"/>
              </w:rPr>
            </w:pPr>
            <w:r w:rsidRPr="001521B3">
              <w:rPr>
                <w:rFonts w:ascii="Times New Roman" w:hAnsi="Times New Roman" w:cs="Times New Roman"/>
                <w:bCs/>
                <w:sz w:val="24"/>
                <w:szCs w:val="24"/>
                <w:lang w:val="en-GB"/>
              </w:rPr>
              <w:t>11 (13.3%)</w:t>
            </w:r>
          </w:p>
          <w:p w14:paraId="54DB957D" w14:textId="77777777" w:rsidR="001E1FD9" w:rsidRPr="001521B3" w:rsidRDefault="001E1FD9" w:rsidP="00B35585">
            <w:pPr>
              <w:pStyle w:val="NoSpacing"/>
              <w:spacing w:line="360" w:lineRule="auto"/>
              <w:jc w:val="center"/>
              <w:rPr>
                <w:rFonts w:ascii="Times New Roman" w:hAnsi="Times New Roman" w:cs="Times New Roman"/>
                <w:bCs/>
                <w:sz w:val="24"/>
                <w:szCs w:val="24"/>
                <w:lang w:val="en-GB"/>
              </w:rPr>
            </w:pPr>
            <w:r w:rsidRPr="001521B3">
              <w:rPr>
                <w:rFonts w:ascii="Times New Roman" w:hAnsi="Times New Roman" w:cs="Times New Roman"/>
                <w:bCs/>
                <w:sz w:val="24"/>
                <w:szCs w:val="24"/>
                <w:lang w:val="en-GB"/>
              </w:rPr>
              <w:t>5 (6.0%)</w:t>
            </w:r>
          </w:p>
          <w:p w14:paraId="0702CB02" w14:textId="77777777" w:rsidR="001E1FD9" w:rsidRPr="001521B3" w:rsidRDefault="001E1FD9" w:rsidP="00B35585">
            <w:pPr>
              <w:pStyle w:val="NoSpacing"/>
              <w:spacing w:line="360" w:lineRule="auto"/>
              <w:jc w:val="center"/>
              <w:rPr>
                <w:rFonts w:ascii="Times New Roman" w:hAnsi="Times New Roman" w:cs="Times New Roman"/>
                <w:bCs/>
                <w:sz w:val="24"/>
                <w:szCs w:val="24"/>
                <w:lang w:val="en-GB"/>
              </w:rPr>
            </w:pPr>
            <w:r w:rsidRPr="001521B3">
              <w:rPr>
                <w:rFonts w:ascii="Times New Roman" w:hAnsi="Times New Roman" w:cs="Times New Roman"/>
                <w:bCs/>
                <w:sz w:val="24"/>
                <w:szCs w:val="24"/>
                <w:lang w:val="en-GB"/>
              </w:rPr>
              <w:t>0 (0.0%)</w:t>
            </w:r>
          </w:p>
        </w:tc>
        <w:tc>
          <w:tcPr>
            <w:tcW w:w="2694" w:type="dxa"/>
            <w:tcBorders>
              <w:top w:val="single" w:sz="4" w:space="0" w:color="auto"/>
            </w:tcBorders>
          </w:tcPr>
          <w:p w14:paraId="1132C31A" w14:textId="77777777" w:rsidR="001E1FD9" w:rsidRPr="001521B3" w:rsidRDefault="001E1FD9" w:rsidP="00B35585">
            <w:pPr>
              <w:pStyle w:val="NoSpacing"/>
              <w:spacing w:line="360" w:lineRule="auto"/>
              <w:rPr>
                <w:rFonts w:ascii="Times New Roman" w:hAnsi="Times New Roman" w:cs="Times New Roman"/>
                <w:bCs/>
                <w:sz w:val="24"/>
                <w:szCs w:val="24"/>
                <w:lang w:val="en-GB"/>
              </w:rPr>
            </w:pPr>
          </w:p>
          <w:p w14:paraId="637378D6" w14:textId="77777777" w:rsidR="001E1FD9" w:rsidRPr="001521B3" w:rsidRDefault="001E1FD9" w:rsidP="00B35585">
            <w:pPr>
              <w:pStyle w:val="NoSpacing"/>
              <w:spacing w:line="360" w:lineRule="auto"/>
              <w:jc w:val="center"/>
              <w:rPr>
                <w:rFonts w:ascii="Times New Roman" w:hAnsi="Times New Roman" w:cs="Times New Roman"/>
                <w:bCs/>
                <w:sz w:val="24"/>
                <w:szCs w:val="24"/>
                <w:lang w:val="en-GB"/>
              </w:rPr>
            </w:pPr>
            <w:r w:rsidRPr="001521B3">
              <w:rPr>
                <w:rFonts w:ascii="Times New Roman" w:hAnsi="Times New Roman" w:cs="Times New Roman"/>
                <w:bCs/>
                <w:sz w:val="24"/>
                <w:szCs w:val="24"/>
                <w:lang w:val="en-GB"/>
              </w:rPr>
              <w:t>251 (75.8%)</w:t>
            </w:r>
          </w:p>
          <w:p w14:paraId="5FEF9304" w14:textId="77777777" w:rsidR="001E1FD9" w:rsidRPr="001521B3" w:rsidRDefault="001E1FD9" w:rsidP="00B35585">
            <w:pPr>
              <w:pStyle w:val="NoSpacing"/>
              <w:spacing w:line="360" w:lineRule="auto"/>
              <w:jc w:val="center"/>
              <w:rPr>
                <w:rFonts w:ascii="Times New Roman" w:hAnsi="Times New Roman" w:cs="Times New Roman"/>
                <w:bCs/>
                <w:sz w:val="24"/>
                <w:szCs w:val="24"/>
                <w:lang w:val="en-GB"/>
              </w:rPr>
            </w:pPr>
            <w:r w:rsidRPr="001521B3">
              <w:rPr>
                <w:rFonts w:ascii="Times New Roman" w:hAnsi="Times New Roman" w:cs="Times New Roman"/>
                <w:bCs/>
                <w:sz w:val="24"/>
                <w:szCs w:val="24"/>
                <w:lang w:val="en-GB"/>
              </w:rPr>
              <w:t>77 (23.3%)</w:t>
            </w:r>
          </w:p>
          <w:p w14:paraId="04E7E22A" w14:textId="77777777" w:rsidR="001E1FD9" w:rsidRPr="001521B3" w:rsidRDefault="001E1FD9" w:rsidP="00B35585">
            <w:pPr>
              <w:pStyle w:val="NoSpacing"/>
              <w:spacing w:line="360" w:lineRule="auto"/>
              <w:jc w:val="center"/>
              <w:rPr>
                <w:rFonts w:ascii="Times New Roman" w:hAnsi="Times New Roman" w:cs="Times New Roman"/>
                <w:bCs/>
                <w:sz w:val="24"/>
                <w:szCs w:val="24"/>
                <w:lang w:val="en-GB"/>
              </w:rPr>
            </w:pPr>
            <w:r w:rsidRPr="001521B3">
              <w:rPr>
                <w:rFonts w:ascii="Times New Roman" w:hAnsi="Times New Roman" w:cs="Times New Roman"/>
                <w:bCs/>
                <w:sz w:val="24"/>
                <w:szCs w:val="24"/>
                <w:lang w:val="en-GB"/>
              </w:rPr>
              <w:t>2 (0.6%)</w:t>
            </w:r>
          </w:p>
          <w:p w14:paraId="4EDC1357" w14:textId="77777777" w:rsidR="001E1FD9" w:rsidRPr="001521B3" w:rsidRDefault="001E1FD9" w:rsidP="00B35585">
            <w:pPr>
              <w:pStyle w:val="NoSpacing"/>
              <w:spacing w:line="360" w:lineRule="auto"/>
              <w:jc w:val="center"/>
              <w:rPr>
                <w:rFonts w:ascii="Times New Roman" w:hAnsi="Times New Roman" w:cs="Times New Roman"/>
                <w:bCs/>
                <w:sz w:val="24"/>
                <w:szCs w:val="24"/>
                <w:lang w:val="en-GB"/>
              </w:rPr>
            </w:pPr>
            <w:r w:rsidRPr="001521B3">
              <w:rPr>
                <w:rFonts w:ascii="Times New Roman" w:hAnsi="Times New Roman" w:cs="Times New Roman"/>
                <w:bCs/>
                <w:sz w:val="24"/>
                <w:szCs w:val="24"/>
                <w:lang w:val="en-GB"/>
              </w:rPr>
              <w:t>1 (0.3%)</w:t>
            </w:r>
          </w:p>
        </w:tc>
      </w:tr>
      <w:tr w:rsidR="001E1FD9" w:rsidRPr="001521B3" w14:paraId="0DC015DA" w14:textId="77777777" w:rsidTr="00B35585">
        <w:tc>
          <w:tcPr>
            <w:tcW w:w="3828" w:type="dxa"/>
          </w:tcPr>
          <w:p w14:paraId="5B5CFC5B" w14:textId="77777777" w:rsidR="001E1FD9" w:rsidRPr="001521B3" w:rsidRDefault="001E1FD9" w:rsidP="00B35585">
            <w:pPr>
              <w:pStyle w:val="NoSpacing"/>
              <w:spacing w:line="360" w:lineRule="auto"/>
              <w:rPr>
                <w:rFonts w:ascii="Times New Roman" w:hAnsi="Times New Roman" w:cs="Times New Roman"/>
                <w:bCs/>
                <w:sz w:val="24"/>
                <w:szCs w:val="24"/>
                <w:vertAlign w:val="superscript"/>
                <w:lang w:val="en-GB"/>
              </w:rPr>
            </w:pPr>
            <w:r w:rsidRPr="001521B3">
              <w:rPr>
                <w:rFonts w:ascii="Times New Roman" w:hAnsi="Times New Roman" w:cs="Times New Roman"/>
                <w:bCs/>
                <w:sz w:val="24"/>
                <w:szCs w:val="24"/>
                <w:lang w:val="en-GB"/>
              </w:rPr>
              <w:t>Highest obtained Education (</w:t>
            </w:r>
            <w:r w:rsidRPr="001521B3">
              <w:rPr>
                <w:rFonts w:ascii="Times New Roman" w:hAnsi="Times New Roman" w:cs="Times New Roman"/>
                <w:bCs/>
                <w:i/>
                <w:iCs/>
                <w:sz w:val="24"/>
                <w:szCs w:val="24"/>
                <w:lang w:val="en-GB"/>
              </w:rPr>
              <w:t xml:space="preserve">n </w:t>
            </w:r>
            <w:r w:rsidRPr="001521B3">
              <w:rPr>
                <w:rFonts w:ascii="Times New Roman" w:hAnsi="Times New Roman" w:cs="Times New Roman"/>
                <w:bCs/>
                <w:sz w:val="24"/>
                <w:szCs w:val="24"/>
                <w:lang w:val="en-GB"/>
              </w:rPr>
              <w:t xml:space="preserve">(%)) </w:t>
            </w:r>
            <w:r w:rsidRPr="001521B3">
              <w:rPr>
                <w:rFonts w:ascii="Times New Roman" w:hAnsi="Times New Roman" w:cs="Times New Roman"/>
                <w:bCs/>
                <w:sz w:val="24"/>
                <w:szCs w:val="24"/>
                <w:vertAlign w:val="superscript"/>
                <w:lang w:val="en-GB"/>
              </w:rPr>
              <w:t>a</w:t>
            </w:r>
          </w:p>
          <w:p w14:paraId="194A08C0" w14:textId="77777777" w:rsidR="001E1FD9" w:rsidRPr="001521B3" w:rsidRDefault="001E1FD9" w:rsidP="00B35585">
            <w:pPr>
              <w:pStyle w:val="NoSpacing"/>
              <w:spacing w:line="360" w:lineRule="auto"/>
              <w:ind w:left="113"/>
              <w:rPr>
                <w:rFonts w:ascii="Times New Roman" w:hAnsi="Times New Roman" w:cs="Times New Roman"/>
                <w:bCs/>
                <w:sz w:val="24"/>
                <w:szCs w:val="24"/>
                <w:lang w:val="en-GB"/>
              </w:rPr>
            </w:pPr>
            <w:r w:rsidRPr="001521B3">
              <w:rPr>
                <w:rFonts w:ascii="Times New Roman" w:hAnsi="Times New Roman" w:cs="Times New Roman"/>
                <w:bCs/>
                <w:sz w:val="24"/>
                <w:szCs w:val="24"/>
                <w:lang w:val="en-GB"/>
              </w:rPr>
              <w:t>Low</w:t>
            </w:r>
          </w:p>
          <w:p w14:paraId="483E717C" w14:textId="77777777" w:rsidR="001E1FD9" w:rsidRPr="001521B3" w:rsidRDefault="001E1FD9" w:rsidP="00B35585">
            <w:pPr>
              <w:pStyle w:val="NoSpacing"/>
              <w:spacing w:line="360" w:lineRule="auto"/>
              <w:ind w:left="113"/>
              <w:rPr>
                <w:rFonts w:ascii="Times New Roman" w:hAnsi="Times New Roman" w:cs="Times New Roman"/>
                <w:bCs/>
                <w:sz w:val="24"/>
                <w:szCs w:val="24"/>
                <w:lang w:val="en-GB"/>
              </w:rPr>
            </w:pPr>
            <w:r w:rsidRPr="001521B3">
              <w:rPr>
                <w:rFonts w:ascii="Times New Roman" w:hAnsi="Times New Roman" w:cs="Times New Roman"/>
                <w:bCs/>
                <w:sz w:val="24"/>
                <w:szCs w:val="24"/>
                <w:lang w:val="en-GB"/>
              </w:rPr>
              <w:t>Moderate</w:t>
            </w:r>
          </w:p>
          <w:p w14:paraId="1E9483AE" w14:textId="77777777" w:rsidR="001E1FD9" w:rsidRPr="001521B3" w:rsidRDefault="001E1FD9" w:rsidP="00B35585">
            <w:pPr>
              <w:pStyle w:val="NoSpacing"/>
              <w:spacing w:line="360" w:lineRule="auto"/>
              <w:ind w:left="113"/>
              <w:rPr>
                <w:rFonts w:ascii="Times New Roman" w:hAnsi="Times New Roman" w:cs="Times New Roman"/>
                <w:bCs/>
                <w:sz w:val="24"/>
                <w:szCs w:val="24"/>
                <w:lang w:val="en-GB"/>
              </w:rPr>
            </w:pPr>
            <w:r w:rsidRPr="001521B3">
              <w:rPr>
                <w:rFonts w:ascii="Times New Roman" w:hAnsi="Times New Roman" w:cs="Times New Roman"/>
                <w:bCs/>
                <w:sz w:val="24"/>
                <w:szCs w:val="24"/>
                <w:lang w:val="en-GB"/>
              </w:rPr>
              <w:t>High</w:t>
            </w:r>
          </w:p>
        </w:tc>
        <w:tc>
          <w:tcPr>
            <w:tcW w:w="2409" w:type="dxa"/>
          </w:tcPr>
          <w:p w14:paraId="428C77B0" w14:textId="77777777" w:rsidR="001E1FD9" w:rsidRPr="001521B3" w:rsidRDefault="001E1FD9" w:rsidP="00B35585">
            <w:pPr>
              <w:pStyle w:val="NoSpacing"/>
              <w:spacing w:line="360" w:lineRule="auto"/>
              <w:rPr>
                <w:rFonts w:ascii="Times New Roman" w:hAnsi="Times New Roman" w:cs="Times New Roman"/>
                <w:bCs/>
                <w:sz w:val="24"/>
                <w:szCs w:val="24"/>
                <w:lang w:val="en-GB"/>
              </w:rPr>
            </w:pPr>
          </w:p>
          <w:p w14:paraId="21D86DBC" w14:textId="77777777" w:rsidR="001E1FD9" w:rsidRPr="001521B3" w:rsidRDefault="001E1FD9" w:rsidP="00B35585">
            <w:pPr>
              <w:pStyle w:val="NoSpacing"/>
              <w:spacing w:line="360" w:lineRule="auto"/>
              <w:jc w:val="center"/>
              <w:rPr>
                <w:rFonts w:ascii="Times New Roman" w:hAnsi="Times New Roman" w:cs="Times New Roman"/>
                <w:bCs/>
                <w:sz w:val="24"/>
                <w:szCs w:val="24"/>
                <w:lang w:val="en-GB"/>
              </w:rPr>
            </w:pPr>
            <w:r w:rsidRPr="001521B3">
              <w:rPr>
                <w:rFonts w:ascii="Times New Roman" w:hAnsi="Times New Roman" w:cs="Times New Roman"/>
                <w:bCs/>
                <w:sz w:val="24"/>
                <w:szCs w:val="24"/>
                <w:lang w:val="en-GB"/>
              </w:rPr>
              <w:t>2 (2.4%)</w:t>
            </w:r>
          </w:p>
          <w:p w14:paraId="06F69420" w14:textId="77777777" w:rsidR="001E1FD9" w:rsidRPr="001521B3" w:rsidRDefault="001E1FD9" w:rsidP="00B35585">
            <w:pPr>
              <w:pStyle w:val="NoSpacing"/>
              <w:spacing w:line="360" w:lineRule="auto"/>
              <w:jc w:val="center"/>
              <w:rPr>
                <w:rFonts w:ascii="Times New Roman" w:hAnsi="Times New Roman" w:cs="Times New Roman"/>
                <w:bCs/>
                <w:sz w:val="24"/>
                <w:szCs w:val="24"/>
                <w:lang w:val="en-GB"/>
              </w:rPr>
            </w:pPr>
            <w:r w:rsidRPr="001521B3">
              <w:rPr>
                <w:rFonts w:ascii="Times New Roman" w:hAnsi="Times New Roman" w:cs="Times New Roman"/>
                <w:bCs/>
                <w:sz w:val="24"/>
                <w:szCs w:val="24"/>
                <w:lang w:val="en-GB"/>
              </w:rPr>
              <w:t>47 (56.6%)</w:t>
            </w:r>
          </w:p>
          <w:p w14:paraId="3C9D4666" w14:textId="77777777" w:rsidR="001E1FD9" w:rsidRPr="001521B3" w:rsidRDefault="001E1FD9" w:rsidP="00B35585">
            <w:pPr>
              <w:pStyle w:val="NoSpacing"/>
              <w:spacing w:line="360" w:lineRule="auto"/>
              <w:jc w:val="center"/>
              <w:rPr>
                <w:rFonts w:ascii="Times New Roman" w:hAnsi="Times New Roman" w:cs="Times New Roman"/>
                <w:bCs/>
                <w:sz w:val="24"/>
                <w:szCs w:val="24"/>
                <w:lang w:val="en-GB"/>
              </w:rPr>
            </w:pPr>
            <w:r w:rsidRPr="001521B3">
              <w:rPr>
                <w:rFonts w:ascii="Times New Roman" w:hAnsi="Times New Roman" w:cs="Times New Roman"/>
                <w:bCs/>
                <w:sz w:val="24"/>
                <w:szCs w:val="24"/>
                <w:lang w:val="en-GB"/>
              </w:rPr>
              <w:t>34 (41.0%)</w:t>
            </w:r>
          </w:p>
        </w:tc>
        <w:tc>
          <w:tcPr>
            <w:tcW w:w="2694" w:type="dxa"/>
          </w:tcPr>
          <w:p w14:paraId="78A2886C" w14:textId="77777777" w:rsidR="001E1FD9" w:rsidRPr="001521B3" w:rsidRDefault="001E1FD9" w:rsidP="00B35585">
            <w:pPr>
              <w:pStyle w:val="NoSpacing"/>
              <w:spacing w:line="360" w:lineRule="auto"/>
              <w:rPr>
                <w:rFonts w:ascii="Times New Roman" w:hAnsi="Times New Roman" w:cs="Times New Roman"/>
                <w:bCs/>
                <w:sz w:val="24"/>
                <w:szCs w:val="24"/>
                <w:lang w:val="en-GB"/>
              </w:rPr>
            </w:pPr>
          </w:p>
          <w:p w14:paraId="0E58A17B" w14:textId="77777777" w:rsidR="001E1FD9" w:rsidRPr="001521B3" w:rsidRDefault="001E1FD9" w:rsidP="00B35585">
            <w:pPr>
              <w:pStyle w:val="NoSpacing"/>
              <w:spacing w:line="360" w:lineRule="auto"/>
              <w:jc w:val="center"/>
              <w:rPr>
                <w:rFonts w:ascii="Times New Roman" w:hAnsi="Times New Roman" w:cs="Times New Roman"/>
                <w:bCs/>
                <w:sz w:val="24"/>
                <w:szCs w:val="24"/>
                <w:lang w:val="en-GB"/>
              </w:rPr>
            </w:pPr>
            <w:r w:rsidRPr="001521B3">
              <w:rPr>
                <w:rFonts w:ascii="Times New Roman" w:hAnsi="Times New Roman" w:cs="Times New Roman"/>
                <w:bCs/>
                <w:sz w:val="24"/>
                <w:szCs w:val="24"/>
                <w:lang w:val="en-GB"/>
              </w:rPr>
              <w:t>3 (0.9%)</w:t>
            </w:r>
          </w:p>
          <w:p w14:paraId="7937A41A" w14:textId="77777777" w:rsidR="001E1FD9" w:rsidRPr="001521B3" w:rsidRDefault="001E1FD9" w:rsidP="00B35585">
            <w:pPr>
              <w:pStyle w:val="NoSpacing"/>
              <w:spacing w:line="360" w:lineRule="auto"/>
              <w:jc w:val="center"/>
              <w:rPr>
                <w:rFonts w:ascii="Times New Roman" w:hAnsi="Times New Roman" w:cs="Times New Roman"/>
                <w:bCs/>
                <w:sz w:val="24"/>
                <w:szCs w:val="24"/>
                <w:lang w:val="en-GB"/>
              </w:rPr>
            </w:pPr>
            <w:r w:rsidRPr="001521B3">
              <w:rPr>
                <w:rFonts w:ascii="Times New Roman" w:hAnsi="Times New Roman" w:cs="Times New Roman"/>
                <w:bCs/>
                <w:sz w:val="24"/>
                <w:szCs w:val="24"/>
                <w:lang w:val="en-GB"/>
              </w:rPr>
              <w:t>129 (39.0%)</w:t>
            </w:r>
          </w:p>
          <w:p w14:paraId="669F7107" w14:textId="77777777" w:rsidR="001E1FD9" w:rsidRPr="001521B3" w:rsidRDefault="001E1FD9" w:rsidP="00B35585">
            <w:pPr>
              <w:pStyle w:val="NoSpacing"/>
              <w:spacing w:line="360" w:lineRule="auto"/>
              <w:jc w:val="center"/>
              <w:rPr>
                <w:rFonts w:ascii="Times New Roman" w:hAnsi="Times New Roman" w:cs="Times New Roman"/>
                <w:bCs/>
                <w:sz w:val="24"/>
                <w:szCs w:val="24"/>
                <w:lang w:val="en-GB"/>
              </w:rPr>
            </w:pPr>
            <w:r w:rsidRPr="001521B3">
              <w:rPr>
                <w:rFonts w:ascii="Times New Roman" w:hAnsi="Times New Roman" w:cs="Times New Roman"/>
                <w:bCs/>
                <w:sz w:val="24"/>
                <w:szCs w:val="24"/>
                <w:lang w:val="en-GB"/>
              </w:rPr>
              <w:t>199 (60.1%)</w:t>
            </w:r>
          </w:p>
        </w:tc>
      </w:tr>
      <w:tr w:rsidR="001E1FD9" w:rsidRPr="001521B3" w14:paraId="4B396D71" w14:textId="77777777" w:rsidTr="00B35585">
        <w:tc>
          <w:tcPr>
            <w:tcW w:w="3828" w:type="dxa"/>
          </w:tcPr>
          <w:p w14:paraId="1D130CC9" w14:textId="77777777" w:rsidR="001E1FD9" w:rsidRPr="001521B3" w:rsidRDefault="001E1FD9" w:rsidP="00B35585">
            <w:pPr>
              <w:pStyle w:val="NoSpacing"/>
              <w:spacing w:line="360" w:lineRule="auto"/>
              <w:rPr>
                <w:rFonts w:ascii="Times New Roman" w:hAnsi="Times New Roman" w:cs="Times New Roman"/>
                <w:bCs/>
                <w:sz w:val="24"/>
                <w:szCs w:val="24"/>
                <w:lang w:val="en-GB"/>
              </w:rPr>
            </w:pPr>
            <w:r w:rsidRPr="001521B3">
              <w:rPr>
                <w:rFonts w:ascii="Times New Roman" w:hAnsi="Times New Roman" w:cs="Times New Roman"/>
                <w:bCs/>
                <w:i/>
                <w:iCs/>
                <w:sz w:val="24"/>
                <w:szCs w:val="24"/>
                <w:lang w:val="en-GB"/>
              </w:rPr>
              <w:t>M</w:t>
            </w:r>
            <w:r w:rsidRPr="001521B3">
              <w:rPr>
                <w:rFonts w:ascii="Times New Roman" w:hAnsi="Times New Roman" w:cs="Times New Roman"/>
                <w:bCs/>
                <w:sz w:val="24"/>
                <w:szCs w:val="24"/>
                <w:lang w:val="en-GB"/>
              </w:rPr>
              <w:t xml:space="preserve"> BMI (</w:t>
            </w:r>
            <w:r w:rsidRPr="001521B3">
              <w:rPr>
                <w:rFonts w:ascii="Times New Roman" w:hAnsi="Times New Roman" w:cs="Times New Roman"/>
                <w:bCs/>
                <w:i/>
                <w:iCs/>
                <w:sz w:val="24"/>
                <w:szCs w:val="24"/>
                <w:lang w:val="en-GB"/>
              </w:rPr>
              <w:t>SD</w:t>
            </w:r>
            <w:r w:rsidRPr="001521B3">
              <w:rPr>
                <w:rFonts w:ascii="Times New Roman" w:hAnsi="Times New Roman" w:cs="Times New Roman"/>
                <w:bCs/>
                <w:sz w:val="24"/>
                <w:szCs w:val="24"/>
                <w:lang w:val="en-GB"/>
              </w:rPr>
              <w:t>)</w:t>
            </w:r>
          </w:p>
        </w:tc>
        <w:tc>
          <w:tcPr>
            <w:tcW w:w="2409" w:type="dxa"/>
          </w:tcPr>
          <w:p w14:paraId="7EDE4485" w14:textId="77777777" w:rsidR="001E1FD9" w:rsidRPr="001521B3" w:rsidRDefault="001E1FD9" w:rsidP="00B35585">
            <w:pPr>
              <w:pStyle w:val="NoSpacing"/>
              <w:spacing w:line="360" w:lineRule="auto"/>
              <w:jc w:val="center"/>
              <w:rPr>
                <w:rFonts w:ascii="Times New Roman" w:hAnsi="Times New Roman" w:cs="Times New Roman"/>
                <w:bCs/>
                <w:sz w:val="24"/>
                <w:szCs w:val="24"/>
                <w:lang w:val="en-GB"/>
              </w:rPr>
            </w:pPr>
            <w:r w:rsidRPr="001521B3">
              <w:rPr>
                <w:rFonts w:ascii="Times New Roman" w:hAnsi="Times New Roman" w:cs="Times New Roman"/>
                <w:bCs/>
                <w:sz w:val="24"/>
                <w:szCs w:val="24"/>
                <w:lang w:val="en-GB"/>
              </w:rPr>
              <w:t>25.0 (7.0)</w:t>
            </w:r>
            <w:r w:rsidRPr="001521B3">
              <w:rPr>
                <w:rFonts w:ascii="Times New Roman" w:hAnsi="Times New Roman" w:cs="Times New Roman"/>
                <w:bCs/>
                <w:sz w:val="24"/>
                <w:szCs w:val="24"/>
                <w:vertAlign w:val="superscript"/>
                <w:lang w:val="en-GB"/>
              </w:rPr>
              <w:t xml:space="preserve"> b</w:t>
            </w:r>
          </w:p>
        </w:tc>
        <w:tc>
          <w:tcPr>
            <w:tcW w:w="2694" w:type="dxa"/>
          </w:tcPr>
          <w:p w14:paraId="2FF7A9CA" w14:textId="77777777" w:rsidR="001E1FD9" w:rsidRPr="001521B3" w:rsidRDefault="001E1FD9" w:rsidP="00B35585">
            <w:pPr>
              <w:pStyle w:val="NoSpacing"/>
              <w:spacing w:line="360" w:lineRule="auto"/>
              <w:jc w:val="center"/>
              <w:rPr>
                <w:rFonts w:ascii="Times New Roman" w:hAnsi="Times New Roman" w:cs="Times New Roman"/>
                <w:bCs/>
                <w:sz w:val="24"/>
                <w:szCs w:val="24"/>
                <w:lang w:val="en-GB"/>
              </w:rPr>
            </w:pPr>
            <w:r w:rsidRPr="001521B3">
              <w:rPr>
                <w:rFonts w:ascii="Times New Roman" w:hAnsi="Times New Roman" w:cs="Times New Roman"/>
                <w:bCs/>
                <w:sz w:val="24"/>
                <w:szCs w:val="24"/>
                <w:lang w:val="en-GB"/>
              </w:rPr>
              <w:t>24.8 (5.2)</w:t>
            </w:r>
            <w:r w:rsidRPr="001521B3">
              <w:rPr>
                <w:rFonts w:ascii="Times New Roman" w:hAnsi="Times New Roman" w:cs="Times New Roman"/>
                <w:bCs/>
                <w:sz w:val="24"/>
                <w:szCs w:val="24"/>
                <w:vertAlign w:val="superscript"/>
                <w:lang w:val="en-GB"/>
              </w:rPr>
              <w:t xml:space="preserve"> c</w:t>
            </w:r>
          </w:p>
        </w:tc>
      </w:tr>
      <w:tr w:rsidR="001E1FD9" w:rsidRPr="001521B3" w14:paraId="4B1F4FEE" w14:textId="77777777" w:rsidTr="00B35585">
        <w:tc>
          <w:tcPr>
            <w:tcW w:w="3828" w:type="dxa"/>
          </w:tcPr>
          <w:p w14:paraId="752877B1" w14:textId="77777777" w:rsidR="001E1FD9" w:rsidRPr="001521B3" w:rsidRDefault="001E1FD9" w:rsidP="00B35585">
            <w:pPr>
              <w:pStyle w:val="NoSpacing"/>
              <w:spacing w:line="360" w:lineRule="auto"/>
              <w:rPr>
                <w:rFonts w:ascii="Times New Roman" w:hAnsi="Times New Roman" w:cs="Times New Roman"/>
                <w:bCs/>
                <w:sz w:val="24"/>
                <w:szCs w:val="24"/>
                <w:lang w:val="en-GB"/>
              </w:rPr>
            </w:pPr>
            <w:r w:rsidRPr="001521B3">
              <w:rPr>
                <w:rFonts w:ascii="Times New Roman" w:hAnsi="Times New Roman" w:cs="Times New Roman"/>
                <w:bCs/>
                <w:sz w:val="24"/>
                <w:szCs w:val="24"/>
                <w:lang w:val="en-GB"/>
              </w:rPr>
              <w:t>BMI (range)</w:t>
            </w:r>
          </w:p>
        </w:tc>
        <w:tc>
          <w:tcPr>
            <w:tcW w:w="2409" w:type="dxa"/>
          </w:tcPr>
          <w:p w14:paraId="2C84B3DE" w14:textId="77777777" w:rsidR="001E1FD9" w:rsidRPr="001521B3" w:rsidRDefault="001E1FD9" w:rsidP="00B35585">
            <w:pPr>
              <w:pStyle w:val="NoSpacing"/>
              <w:spacing w:line="360" w:lineRule="auto"/>
              <w:jc w:val="center"/>
              <w:rPr>
                <w:rFonts w:ascii="Times New Roman" w:hAnsi="Times New Roman" w:cs="Times New Roman"/>
                <w:bCs/>
                <w:sz w:val="24"/>
                <w:szCs w:val="24"/>
                <w:lang w:val="en-GB"/>
              </w:rPr>
            </w:pPr>
            <w:r w:rsidRPr="001521B3">
              <w:rPr>
                <w:rFonts w:ascii="Times New Roman" w:hAnsi="Times New Roman" w:cs="Times New Roman"/>
                <w:bCs/>
                <w:sz w:val="24"/>
                <w:szCs w:val="24"/>
                <w:lang w:val="en-GB"/>
              </w:rPr>
              <w:t>14.5-48.7</w:t>
            </w:r>
            <w:r w:rsidRPr="001521B3">
              <w:rPr>
                <w:rFonts w:ascii="Times New Roman" w:hAnsi="Times New Roman" w:cs="Times New Roman"/>
                <w:bCs/>
                <w:sz w:val="24"/>
                <w:szCs w:val="24"/>
                <w:vertAlign w:val="superscript"/>
                <w:lang w:val="en-GB"/>
              </w:rPr>
              <w:t xml:space="preserve"> b</w:t>
            </w:r>
          </w:p>
        </w:tc>
        <w:tc>
          <w:tcPr>
            <w:tcW w:w="2694" w:type="dxa"/>
          </w:tcPr>
          <w:p w14:paraId="79F51B25" w14:textId="77777777" w:rsidR="001E1FD9" w:rsidRPr="001521B3" w:rsidRDefault="001E1FD9" w:rsidP="00B35585">
            <w:pPr>
              <w:pStyle w:val="NoSpacing"/>
              <w:spacing w:line="360" w:lineRule="auto"/>
              <w:jc w:val="center"/>
              <w:rPr>
                <w:rFonts w:ascii="Times New Roman" w:hAnsi="Times New Roman" w:cs="Times New Roman"/>
                <w:bCs/>
                <w:sz w:val="24"/>
                <w:szCs w:val="24"/>
                <w:lang w:val="en-GB"/>
              </w:rPr>
            </w:pPr>
            <w:r w:rsidRPr="001521B3">
              <w:rPr>
                <w:rFonts w:ascii="Times New Roman" w:hAnsi="Times New Roman" w:cs="Times New Roman"/>
                <w:bCs/>
                <w:sz w:val="24"/>
                <w:szCs w:val="24"/>
                <w:lang w:val="en-GB"/>
              </w:rPr>
              <w:t>16.5-48.6</w:t>
            </w:r>
            <w:r w:rsidRPr="001521B3">
              <w:rPr>
                <w:rFonts w:ascii="Times New Roman" w:hAnsi="Times New Roman" w:cs="Times New Roman"/>
                <w:bCs/>
                <w:sz w:val="24"/>
                <w:szCs w:val="24"/>
                <w:vertAlign w:val="superscript"/>
                <w:lang w:val="en-GB"/>
              </w:rPr>
              <w:t xml:space="preserve"> c</w:t>
            </w:r>
          </w:p>
        </w:tc>
      </w:tr>
      <w:tr w:rsidR="001E1FD9" w:rsidRPr="001521B3" w14:paraId="43A162F7" w14:textId="77777777" w:rsidTr="00B35585">
        <w:tc>
          <w:tcPr>
            <w:tcW w:w="3828" w:type="dxa"/>
          </w:tcPr>
          <w:p w14:paraId="7440F38B" w14:textId="77777777" w:rsidR="001E1FD9" w:rsidRPr="001521B3" w:rsidRDefault="001E1FD9" w:rsidP="00B35585">
            <w:pPr>
              <w:pStyle w:val="NoSpacing"/>
              <w:spacing w:line="360" w:lineRule="auto"/>
              <w:rPr>
                <w:rFonts w:ascii="Times New Roman" w:hAnsi="Times New Roman" w:cs="Times New Roman"/>
                <w:bCs/>
                <w:sz w:val="24"/>
                <w:szCs w:val="24"/>
                <w:lang w:val="en-GB"/>
              </w:rPr>
            </w:pPr>
            <w:r w:rsidRPr="001521B3">
              <w:rPr>
                <w:rFonts w:ascii="Times New Roman" w:hAnsi="Times New Roman" w:cs="Times New Roman"/>
                <w:bCs/>
                <w:i/>
                <w:iCs/>
                <w:sz w:val="24"/>
                <w:szCs w:val="24"/>
                <w:lang w:val="en-GB"/>
              </w:rPr>
              <w:t xml:space="preserve">M </w:t>
            </w:r>
            <w:r w:rsidRPr="001521B3">
              <w:rPr>
                <w:rFonts w:ascii="Times New Roman" w:hAnsi="Times New Roman" w:cs="Times New Roman"/>
                <w:bCs/>
                <w:sz w:val="24"/>
                <w:szCs w:val="24"/>
                <w:lang w:val="en-GB"/>
              </w:rPr>
              <w:t>Age (</w:t>
            </w:r>
            <w:r w:rsidRPr="001521B3">
              <w:rPr>
                <w:rFonts w:ascii="Times New Roman" w:hAnsi="Times New Roman" w:cs="Times New Roman"/>
                <w:bCs/>
                <w:i/>
                <w:iCs/>
                <w:sz w:val="24"/>
                <w:szCs w:val="24"/>
                <w:lang w:val="en-GB"/>
              </w:rPr>
              <w:t>SD</w:t>
            </w:r>
            <w:r w:rsidRPr="001521B3">
              <w:rPr>
                <w:rFonts w:ascii="Times New Roman" w:hAnsi="Times New Roman" w:cs="Times New Roman"/>
                <w:bCs/>
                <w:sz w:val="24"/>
                <w:szCs w:val="24"/>
                <w:lang w:val="en-GB"/>
              </w:rPr>
              <w:t>)</w:t>
            </w:r>
          </w:p>
        </w:tc>
        <w:tc>
          <w:tcPr>
            <w:tcW w:w="2409" w:type="dxa"/>
          </w:tcPr>
          <w:p w14:paraId="7ACC1507" w14:textId="77777777" w:rsidR="001E1FD9" w:rsidRPr="001521B3" w:rsidRDefault="001E1FD9" w:rsidP="00B35585">
            <w:pPr>
              <w:pStyle w:val="NoSpacing"/>
              <w:spacing w:line="360" w:lineRule="auto"/>
              <w:jc w:val="center"/>
              <w:rPr>
                <w:rFonts w:ascii="Times New Roman" w:hAnsi="Times New Roman" w:cs="Times New Roman"/>
                <w:bCs/>
                <w:sz w:val="24"/>
                <w:szCs w:val="24"/>
                <w:lang w:val="en-GB"/>
              </w:rPr>
            </w:pPr>
            <w:r w:rsidRPr="001521B3">
              <w:rPr>
                <w:rFonts w:ascii="Times New Roman" w:hAnsi="Times New Roman" w:cs="Times New Roman"/>
                <w:bCs/>
                <w:sz w:val="24"/>
                <w:szCs w:val="24"/>
                <w:lang w:val="en-GB"/>
              </w:rPr>
              <w:t>31.0 (13.2)</w:t>
            </w:r>
          </w:p>
        </w:tc>
        <w:tc>
          <w:tcPr>
            <w:tcW w:w="2694" w:type="dxa"/>
          </w:tcPr>
          <w:p w14:paraId="024F9F5D" w14:textId="77777777" w:rsidR="001E1FD9" w:rsidRPr="001521B3" w:rsidRDefault="001E1FD9" w:rsidP="00B35585">
            <w:pPr>
              <w:pStyle w:val="NoSpacing"/>
              <w:spacing w:line="360" w:lineRule="auto"/>
              <w:jc w:val="center"/>
              <w:rPr>
                <w:rFonts w:ascii="Times New Roman" w:hAnsi="Times New Roman" w:cs="Times New Roman"/>
                <w:bCs/>
                <w:sz w:val="24"/>
                <w:szCs w:val="24"/>
                <w:lang w:val="en-GB"/>
              </w:rPr>
            </w:pPr>
            <w:r w:rsidRPr="001521B3">
              <w:rPr>
                <w:rFonts w:ascii="Times New Roman" w:hAnsi="Times New Roman" w:cs="Times New Roman"/>
                <w:bCs/>
                <w:sz w:val="24"/>
                <w:szCs w:val="24"/>
                <w:lang w:val="en-GB"/>
              </w:rPr>
              <w:t>36.1 (15.8)</w:t>
            </w:r>
          </w:p>
        </w:tc>
      </w:tr>
      <w:tr w:rsidR="001E1FD9" w:rsidRPr="001521B3" w14:paraId="13E9B899" w14:textId="77777777" w:rsidTr="00A026C0">
        <w:tc>
          <w:tcPr>
            <w:tcW w:w="3828" w:type="dxa"/>
            <w:tcBorders>
              <w:bottom w:val="single" w:sz="4" w:space="0" w:color="auto"/>
            </w:tcBorders>
          </w:tcPr>
          <w:p w14:paraId="215E6FB5" w14:textId="77777777" w:rsidR="001E1FD9" w:rsidRPr="001521B3" w:rsidRDefault="001E1FD9" w:rsidP="00B35585">
            <w:pPr>
              <w:pStyle w:val="NoSpacing"/>
              <w:spacing w:line="360" w:lineRule="auto"/>
              <w:rPr>
                <w:rFonts w:ascii="Times New Roman" w:hAnsi="Times New Roman" w:cs="Times New Roman"/>
                <w:bCs/>
                <w:sz w:val="24"/>
                <w:szCs w:val="24"/>
                <w:lang w:val="en-GB"/>
              </w:rPr>
            </w:pPr>
            <w:r w:rsidRPr="001521B3">
              <w:rPr>
                <w:rFonts w:ascii="Times New Roman" w:hAnsi="Times New Roman" w:cs="Times New Roman"/>
                <w:bCs/>
                <w:sz w:val="24"/>
                <w:szCs w:val="24"/>
                <w:lang w:val="en-GB"/>
              </w:rPr>
              <w:t>Age (range)</w:t>
            </w:r>
          </w:p>
        </w:tc>
        <w:tc>
          <w:tcPr>
            <w:tcW w:w="2409" w:type="dxa"/>
            <w:tcBorders>
              <w:bottom w:val="single" w:sz="4" w:space="0" w:color="auto"/>
            </w:tcBorders>
          </w:tcPr>
          <w:p w14:paraId="3EF0324B" w14:textId="77777777" w:rsidR="001E1FD9" w:rsidRPr="001521B3" w:rsidRDefault="001E1FD9" w:rsidP="00B35585">
            <w:pPr>
              <w:pStyle w:val="NoSpacing"/>
              <w:spacing w:line="360" w:lineRule="auto"/>
              <w:jc w:val="center"/>
              <w:rPr>
                <w:rFonts w:ascii="Times New Roman" w:hAnsi="Times New Roman" w:cs="Times New Roman"/>
                <w:bCs/>
                <w:sz w:val="24"/>
                <w:szCs w:val="24"/>
                <w:lang w:val="en-GB"/>
              </w:rPr>
            </w:pPr>
            <w:r w:rsidRPr="001521B3">
              <w:rPr>
                <w:rFonts w:ascii="Times New Roman" w:hAnsi="Times New Roman" w:cs="Times New Roman"/>
                <w:bCs/>
                <w:sz w:val="24"/>
                <w:szCs w:val="24"/>
                <w:lang w:val="en-GB"/>
              </w:rPr>
              <w:t>18-65</w:t>
            </w:r>
          </w:p>
        </w:tc>
        <w:tc>
          <w:tcPr>
            <w:tcW w:w="2694" w:type="dxa"/>
            <w:tcBorders>
              <w:bottom w:val="single" w:sz="4" w:space="0" w:color="auto"/>
            </w:tcBorders>
          </w:tcPr>
          <w:p w14:paraId="1FC64249" w14:textId="77777777" w:rsidR="001E1FD9" w:rsidRPr="001521B3" w:rsidRDefault="001E1FD9" w:rsidP="00B35585">
            <w:pPr>
              <w:pStyle w:val="NoSpacing"/>
              <w:spacing w:line="360" w:lineRule="auto"/>
              <w:jc w:val="center"/>
              <w:rPr>
                <w:rFonts w:ascii="Times New Roman" w:hAnsi="Times New Roman" w:cs="Times New Roman"/>
                <w:bCs/>
                <w:sz w:val="24"/>
                <w:szCs w:val="24"/>
                <w:lang w:val="en-GB"/>
              </w:rPr>
            </w:pPr>
            <w:r w:rsidRPr="001521B3">
              <w:rPr>
                <w:rFonts w:ascii="Times New Roman" w:hAnsi="Times New Roman" w:cs="Times New Roman"/>
                <w:bCs/>
                <w:sz w:val="24"/>
                <w:szCs w:val="24"/>
                <w:lang w:val="en-GB"/>
              </w:rPr>
              <w:t>18-86</w:t>
            </w:r>
          </w:p>
        </w:tc>
      </w:tr>
    </w:tbl>
    <w:p w14:paraId="085B8367" w14:textId="77777777" w:rsidR="001E1FD9" w:rsidRPr="001521B3" w:rsidRDefault="001E1FD9" w:rsidP="0041507D">
      <w:pPr>
        <w:pStyle w:val="NoSpacing"/>
        <w:rPr>
          <w:rFonts w:ascii="Times New Roman" w:hAnsi="Times New Roman" w:cs="Times New Roman"/>
          <w:bCs/>
          <w:sz w:val="24"/>
          <w:szCs w:val="24"/>
          <w:lang w:val="en-GB"/>
        </w:rPr>
      </w:pPr>
      <w:r w:rsidRPr="001521B3">
        <w:rPr>
          <w:rFonts w:ascii="Times New Roman" w:hAnsi="Times New Roman" w:cs="Times New Roman"/>
          <w:bCs/>
          <w:i/>
          <w:iCs/>
          <w:sz w:val="24"/>
          <w:szCs w:val="24"/>
          <w:lang w:val="en-GB"/>
        </w:rPr>
        <w:t>Note</w:t>
      </w:r>
      <w:r w:rsidRPr="001521B3">
        <w:rPr>
          <w:rFonts w:ascii="Times New Roman" w:hAnsi="Times New Roman" w:cs="Times New Roman"/>
          <w:bCs/>
          <w:sz w:val="24"/>
          <w:szCs w:val="24"/>
          <w:lang w:val="en-GB"/>
        </w:rPr>
        <w:t xml:space="preserve">. BMI = Body Mass Index. </w:t>
      </w:r>
    </w:p>
    <w:p w14:paraId="39CCB446" w14:textId="31CD6C77" w:rsidR="00D61821" w:rsidRDefault="001E1FD9" w:rsidP="0041507D">
      <w:pPr>
        <w:pStyle w:val="NoSpacing"/>
        <w:rPr>
          <w:rFonts w:ascii="Times New Roman" w:hAnsi="Times New Roman" w:cs="Times New Roman"/>
          <w:bCs/>
          <w:sz w:val="24"/>
          <w:szCs w:val="24"/>
          <w:lang w:val="en-GB"/>
        </w:rPr>
      </w:pPr>
      <w:r w:rsidRPr="001521B3">
        <w:rPr>
          <w:rFonts w:ascii="Times New Roman" w:hAnsi="Times New Roman" w:cs="Times New Roman"/>
          <w:bCs/>
          <w:sz w:val="24"/>
          <w:szCs w:val="24"/>
          <w:vertAlign w:val="superscript"/>
          <w:lang w:val="en-GB"/>
        </w:rPr>
        <w:t>a</w:t>
      </w:r>
      <w:r w:rsidRPr="001521B3">
        <w:rPr>
          <w:rFonts w:ascii="Times New Roman" w:hAnsi="Times New Roman" w:cs="Times New Roman"/>
          <w:bCs/>
          <w:sz w:val="24"/>
          <w:szCs w:val="24"/>
          <w:lang w:val="en-GB"/>
        </w:rPr>
        <w:t xml:space="preserve"> Categories based on grouping used by </w:t>
      </w:r>
      <w:r w:rsidRPr="001521B3">
        <w:rPr>
          <w:rFonts w:ascii="Times New Roman" w:hAnsi="Times New Roman" w:cs="Times New Roman"/>
          <w:sz w:val="24"/>
          <w:szCs w:val="24"/>
          <w:lang w:val="en-GB"/>
        </w:rPr>
        <w:t>CBS</w:t>
      </w:r>
      <w:r w:rsidRPr="001521B3">
        <w:rPr>
          <w:rStyle w:val="normaltextrun"/>
          <w:rFonts w:ascii="Times New Roman" w:hAnsi="Times New Roman" w:cs="Times New Roman"/>
          <w:sz w:val="24"/>
          <w:szCs w:val="24"/>
          <w:lang w:val="en-GB"/>
        </w:rPr>
        <w:t>, 2023a.</w:t>
      </w:r>
      <w:r w:rsidRPr="001521B3">
        <w:rPr>
          <w:rFonts w:ascii="Times New Roman" w:hAnsi="Times New Roman" w:cs="Times New Roman"/>
          <w:bCs/>
          <w:sz w:val="24"/>
          <w:szCs w:val="24"/>
          <w:vertAlign w:val="superscript"/>
          <w:lang w:val="en-GB"/>
        </w:rPr>
        <w:t xml:space="preserve"> b </w:t>
      </w:r>
      <w:r w:rsidRPr="001521B3">
        <w:rPr>
          <w:rFonts w:ascii="Times New Roman" w:hAnsi="Times New Roman" w:cs="Times New Roman"/>
          <w:bCs/>
          <w:sz w:val="24"/>
          <w:szCs w:val="24"/>
          <w:lang w:val="en-GB"/>
        </w:rPr>
        <w:t xml:space="preserve">total </w:t>
      </w:r>
      <w:r w:rsidRPr="001521B3">
        <w:rPr>
          <w:rFonts w:ascii="Times New Roman" w:hAnsi="Times New Roman" w:cs="Times New Roman"/>
          <w:bCs/>
          <w:i/>
          <w:iCs/>
          <w:sz w:val="24"/>
          <w:szCs w:val="24"/>
          <w:lang w:val="en-GB"/>
        </w:rPr>
        <w:t xml:space="preserve">n </w:t>
      </w:r>
      <w:r w:rsidRPr="001521B3">
        <w:rPr>
          <w:rFonts w:ascii="Times New Roman" w:hAnsi="Times New Roman" w:cs="Times New Roman"/>
          <w:bCs/>
          <w:sz w:val="24"/>
          <w:szCs w:val="24"/>
          <w:lang w:val="en-GB"/>
        </w:rPr>
        <w:t>of picky eaters</w:t>
      </w:r>
      <w:r w:rsidRPr="001521B3">
        <w:rPr>
          <w:rFonts w:ascii="Times New Roman" w:hAnsi="Times New Roman" w:cs="Times New Roman"/>
          <w:bCs/>
          <w:i/>
          <w:iCs/>
          <w:sz w:val="24"/>
          <w:szCs w:val="24"/>
          <w:lang w:val="en-GB"/>
        </w:rPr>
        <w:t xml:space="preserve"> </w:t>
      </w:r>
      <w:r w:rsidRPr="001521B3">
        <w:rPr>
          <w:rFonts w:ascii="Times New Roman" w:hAnsi="Times New Roman" w:cs="Times New Roman"/>
          <w:bCs/>
          <w:sz w:val="24"/>
          <w:szCs w:val="24"/>
          <w:lang w:val="en-GB"/>
        </w:rPr>
        <w:t xml:space="preserve">for whom BMI data is available = 80. </w:t>
      </w:r>
      <w:r w:rsidRPr="001521B3">
        <w:rPr>
          <w:rFonts w:ascii="Times New Roman" w:hAnsi="Times New Roman" w:cs="Times New Roman"/>
          <w:bCs/>
          <w:sz w:val="24"/>
          <w:szCs w:val="24"/>
          <w:vertAlign w:val="superscript"/>
          <w:lang w:val="en-GB"/>
        </w:rPr>
        <w:t xml:space="preserve">c </w:t>
      </w:r>
      <w:r w:rsidRPr="001521B3">
        <w:rPr>
          <w:rFonts w:ascii="Times New Roman" w:hAnsi="Times New Roman" w:cs="Times New Roman"/>
          <w:bCs/>
          <w:sz w:val="24"/>
          <w:szCs w:val="24"/>
          <w:lang w:val="en-GB"/>
        </w:rPr>
        <w:t xml:space="preserve">total </w:t>
      </w:r>
      <w:r w:rsidRPr="001521B3">
        <w:rPr>
          <w:rFonts w:ascii="Times New Roman" w:hAnsi="Times New Roman" w:cs="Times New Roman"/>
          <w:bCs/>
          <w:i/>
          <w:iCs/>
          <w:sz w:val="24"/>
          <w:szCs w:val="24"/>
          <w:lang w:val="en-GB"/>
        </w:rPr>
        <w:t xml:space="preserve">n </w:t>
      </w:r>
      <w:r w:rsidRPr="001521B3">
        <w:rPr>
          <w:rFonts w:ascii="Times New Roman" w:hAnsi="Times New Roman" w:cs="Times New Roman"/>
          <w:bCs/>
          <w:sz w:val="24"/>
          <w:szCs w:val="24"/>
          <w:lang w:val="en-GB"/>
        </w:rPr>
        <w:t>of non-picky eaters</w:t>
      </w:r>
      <w:r w:rsidRPr="001521B3">
        <w:rPr>
          <w:rFonts w:ascii="Times New Roman" w:hAnsi="Times New Roman" w:cs="Times New Roman"/>
          <w:bCs/>
          <w:i/>
          <w:iCs/>
          <w:sz w:val="24"/>
          <w:szCs w:val="24"/>
          <w:lang w:val="en-GB"/>
        </w:rPr>
        <w:t xml:space="preserve"> </w:t>
      </w:r>
      <w:r w:rsidRPr="001521B3">
        <w:rPr>
          <w:rFonts w:ascii="Times New Roman" w:hAnsi="Times New Roman" w:cs="Times New Roman"/>
          <w:bCs/>
          <w:sz w:val="24"/>
          <w:szCs w:val="24"/>
          <w:lang w:val="en-GB"/>
        </w:rPr>
        <w:t>for whom BMI data is available = 330.</w:t>
      </w:r>
    </w:p>
    <w:p w14:paraId="30C6D1E5" w14:textId="77777777" w:rsidR="00D61821" w:rsidRDefault="00D61821">
      <w:pPr>
        <w:spacing w:after="160" w:line="259" w:lineRule="auto"/>
        <w:rPr>
          <w:bCs/>
          <w:lang w:val="en-GB"/>
        </w:rPr>
      </w:pPr>
      <w:r>
        <w:rPr>
          <w:bCs/>
          <w:lang w:val="en-GB"/>
        </w:rPr>
        <w:br w:type="page"/>
      </w:r>
    </w:p>
    <w:p w14:paraId="2ACB3EBA" w14:textId="77777777" w:rsidR="00A026C0" w:rsidRDefault="00A026C0">
      <w:pPr>
        <w:spacing w:after="160" w:line="259" w:lineRule="auto"/>
        <w:rPr>
          <w:bCs/>
          <w:lang w:val="en-GB"/>
        </w:rPr>
      </w:pPr>
    </w:p>
    <w:p w14:paraId="044548C7" w14:textId="5E226B31" w:rsidR="00A026C0" w:rsidRPr="001521B3" w:rsidRDefault="00A026C0" w:rsidP="00A026C0">
      <w:pPr>
        <w:pStyle w:val="NoSpacing"/>
        <w:spacing w:line="480" w:lineRule="auto"/>
        <w:ind w:firstLine="709"/>
        <w:rPr>
          <w:rFonts w:ascii="Times New Roman" w:hAnsi="Times New Roman" w:cs="Times New Roman"/>
          <w:sz w:val="24"/>
          <w:szCs w:val="24"/>
          <w:lang w:val="en-GB"/>
        </w:rPr>
      </w:pPr>
      <w:r w:rsidRPr="001521B3">
        <w:rPr>
          <w:rFonts w:ascii="Times New Roman" w:hAnsi="Times New Roman" w:cs="Times New Roman"/>
          <w:sz w:val="24"/>
          <w:szCs w:val="24"/>
          <w:lang w:val="en-GB"/>
        </w:rPr>
        <w:t xml:space="preserve">In </w:t>
      </w:r>
      <w:r w:rsidR="00A534C9" w:rsidRPr="00A534C9">
        <w:rPr>
          <w:rFonts w:ascii="Times New Roman" w:hAnsi="Times New Roman" w:cs="Times New Roman"/>
          <w:sz w:val="24"/>
          <w:szCs w:val="24"/>
          <w:highlight w:val="green"/>
          <w:lang w:val="en-GB"/>
        </w:rPr>
        <w:t xml:space="preserve">the </w:t>
      </w:r>
      <w:proofErr w:type="spellStart"/>
      <w:r w:rsidR="00A534C9" w:rsidRPr="00A534C9">
        <w:rPr>
          <w:rFonts w:ascii="Times New Roman" w:hAnsi="Times New Roman" w:cs="Times New Roman"/>
          <w:sz w:val="24"/>
          <w:szCs w:val="24"/>
          <w:highlight w:val="green"/>
          <w:lang w:val="en-GB"/>
        </w:rPr>
        <w:t>prestudy</w:t>
      </w:r>
      <w:proofErr w:type="spellEnd"/>
      <w:r w:rsidRPr="001521B3">
        <w:rPr>
          <w:rFonts w:ascii="Times New Roman" w:hAnsi="Times New Roman" w:cs="Times New Roman"/>
          <w:sz w:val="24"/>
          <w:szCs w:val="24"/>
          <w:lang w:val="en-GB"/>
        </w:rPr>
        <w:t>, 83 participants (20.0%) considered themselves a picky eater, and 331 (80.0%) did not. Independent sample t-tests showed that the group of self-identified picky eaters scored significantly higher on the APEQ (</w:t>
      </w:r>
      <w:r w:rsidRPr="001521B3">
        <w:rPr>
          <w:rFonts w:ascii="Times New Roman" w:hAnsi="Times New Roman" w:cs="Times New Roman"/>
          <w:i/>
          <w:iCs/>
          <w:sz w:val="24"/>
          <w:szCs w:val="24"/>
          <w:lang w:val="en-GB"/>
        </w:rPr>
        <w:t>M</w:t>
      </w:r>
      <w:r w:rsidRPr="001521B3">
        <w:rPr>
          <w:rFonts w:ascii="Times New Roman" w:hAnsi="Times New Roman" w:cs="Times New Roman"/>
          <w:sz w:val="24"/>
          <w:szCs w:val="24"/>
          <w:lang w:val="en-GB"/>
        </w:rPr>
        <w:t> = 2.6, </w:t>
      </w:r>
      <w:r w:rsidRPr="001521B3">
        <w:rPr>
          <w:rFonts w:ascii="Times New Roman" w:hAnsi="Times New Roman" w:cs="Times New Roman"/>
          <w:i/>
          <w:iCs/>
          <w:sz w:val="24"/>
          <w:szCs w:val="24"/>
          <w:lang w:val="en-GB"/>
        </w:rPr>
        <w:t>SD</w:t>
      </w:r>
      <w:r w:rsidRPr="001521B3">
        <w:rPr>
          <w:rFonts w:ascii="Times New Roman" w:hAnsi="Times New Roman" w:cs="Times New Roman"/>
          <w:sz w:val="24"/>
          <w:szCs w:val="24"/>
          <w:lang w:val="en-GB"/>
        </w:rPr>
        <w:t xml:space="preserve"> = 0.6, </w:t>
      </w:r>
      <w:r w:rsidRPr="001521B3">
        <w:rPr>
          <w:rFonts w:ascii="Times New Roman" w:hAnsi="Times New Roman" w:cs="Times New Roman"/>
          <w:i/>
          <w:iCs/>
          <w:sz w:val="24"/>
          <w:szCs w:val="24"/>
          <w:lang w:val="en-GB"/>
        </w:rPr>
        <w:t xml:space="preserve">N </w:t>
      </w:r>
      <w:r w:rsidRPr="001521B3">
        <w:rPr>
          <w:rFonts w:ascii="Times New Roman" w:hAnsi="Times New Roman" w:cs="Times New Roman"/>
          <w:sz w:val="24"/>
          <w:szCs w:val="24"/>
          <w:lang w:val="en-GB"/>
        </w:rPr>
        <w:t>= 83) than the group of self-identified non-picky eaters (</w:t>
      </w:r>
      <w:r w:rsidRPr="001521B3">
        <w:rPr>
          <w:rFonts w:ascii="Times New Roman" w:hAnsi="Times New Roman" w:cs="Times New Roman"/>
          <w:i/>
          <w:iCs/>
          <w:sz w:val="24"/>
          <w:szCs w:val="24"/>
          <w:lang w:val="en-GB"/>
        </w:rPr>
        <w:t>M</w:t>
      </w:r>
      <w:r w:rsidRPr="001521B3">
        <w:rPr>
          <w:rFonts w:ascii="Times New Roman" w:hAnsi="Times New Roman" w:cs="Times New Roman"/>
          <w:sz w:val="24"/>
          <w:szCs w:val="24"/>
          <w:lang w:val="en-GB"/>
        </w:rPr>
        <w:t> = 1.7, </w:t>
      </w:r>
      <w:r w:rsidRPr="001521B3">
        <w:rPr>
          <w:rFonts w:ascii="Times New Roman" w:hAnsi="Times New Roman" w:cs="Times New Roman"/>
          <w:i/>
          <w:iCs/>
          <w:sz w:val="24"/>
          <w:szCs w:val="24"/>
          <w:lang w:val="en-GB"/>
        </w:rPr>
        <w:t>SD</w:t>
      </w:r>
      <w:r w:rsidRPr="001521B3">
        <w:rPr>
          <w:rFonts w:ascii="Times New Roman" w:hAnsi="Times New Roman" w:cs="Times New Roman"/>
          <w:sz w:val="24"/>
          <w:szCs w:val="24"/>
          <w:lang w:val="en-GB"/>
        </w:rPr>
        <w:t xml:space="preserve"> = 0.4, </w:t>
      </w:r>
      <w:r w:rsidRPr="001521B3">
        <w:rPr>
          <w:rFonts w:ascii="Times New Roman" w:hAnsi="Times New Roman" w:cs="Times New Roman"/>
          <w:i/>
          <w:iCs/>
          <w:sz w:val="24"/>
          <w:szCs w:val="24"/>
          <w:lang w:val="en-GB"/>
        </w:rPr>
        <w:t xml:space="preserve">N </w:t>
      </w:r>
      <w:r w:rsidRPr="001521B3">
        <w:rPr>
          <w:rFonts w:ascii="Times New Roman" w:hAnsi="Times New Roman" w:cs="Times New Roman"/>
          <w:sz w:val="24"/>
          <w:szCs w:val="24"/>
          <w:lang w:val="en-GB"/>
        </w:rPr>
        <w:t xml:space="preserve">= 331), </w:t>
      </w:r>
      <w:r w:rsidRPr="001521B3">
        <w:rPr>
          <w:rFonts w:ascii="Times New Roman" w:hAnsi="Times New Roman" w:cs="Times New Roman"/>
          <w:i/>
          <w:iCs/>
          <w:sz w:val="24"/>
          <w:szCs w:val="24"/>
          <w:lang w:val="en-GB"/>
        </w:rPr>
        <w:t>t</w:t>
      </w:r>
      <w:r w:rsidRPr="001521B3">
        <w:rPr>
          <w:rFonts w:ascii="Times New Roman" w:hAnsi="Times New Roman" w:cs="Times New Roman"/>
          <w:sz w:val="24"/>
          <w:szCs w:val="24"/>
          <w:lang w:val="en-GB"/>
        </w:rPr>
        <w:t>(98.37) = 11.47, </w:t>
      </w:r>
      <w:r w:rsidRPr="001521B3">
        <w:rPr>
          <w:rFonts w:ascii="Times New Roman" w:hAnsi="Times New Roman" w:cs="Times New Roman"/>
          <w:i/>
          <w:iCs/>
          <w:sz w:val="24"/>
          <w:szCs w:val="24"/>
          <w:lang w:val="en-GB"/>
        </w:rPr>
        <w:t>p</w:t>
      </w:r>
      <w:r w:rsidRPr="001521B3">
        <w:rPr>
          <w:rFonts w:ascii="Times New Roman" w:hAnsi="Times New Roman" w:cs="Times New Roman"/>
          <w:sz w:val="24"/>
          <w:szCs w:val="24"/>
          <w:lang w:val="en-GB"/>
        </w:rPr>
        <w:t xml:space="preserve"> &lt; .001. The effect size was </w:t>
      </w:r>
      <w:r w:rsidRPr="001521B3">
        <w:rPr>
          <w:rFonts w:ascii="Times New Roman" w:hAnsi="Times New Roman" w:cs="Times New Roman"/>
          <w:i/>
          <w:iCs/>
          <w:sz w:val="24"/>
          <w:szCs w:val="24"/>
          <w:lang w:val="en-GB"/>
        </w:rPr>
        <w:t xml:space="preserve">d </w:t>
      </w:r>
      <w:r w:rsidRPr="001521B3">
        <w:rPr>
          <w:rFonts w:ascii="Times New Roman" w:hAnsi="Times New Roman" w:cs="Times New Roman"/>
          <w:sz w:val="24"/>
          <w:szCs w:val="24"/>
          <w:lang w:val="en-GB"/>
        </w:rPr>
        <w:t>= 1.58, indicating a large effect. The same is true for the picky eating subscale of the NIAS (</w:t>
      </w:r>
      <w:r w:rsidRPr="001521B3">
        <w:rPr>
          <w:rFonts w:ascii="Times New Roman" w:hAnsi="Times New Roman" w:cs="Times New Roman"/>
          <w:i/>
          <w:iCs/>
          <w:sz w:val="24"/>
          <w:szCs w:val="24"/>
          <w:lang w:val="en-GB"/>
        </w:rPr>
        <w:t>t</w:t>
      </w:r>
      <w:r w:rsidRPr="001521B3">
        <w:rPr>
          <w:rFonts w:ascii="Times New Roman" w:hAnsi="Times New Roman" w:cs="Times New Roman"/>
          <w:sz w:val="24"/>
          <w:szCs w:val="24"/>
          <w:lang w:val="en-GB"/>
        </w:rPr>
        <w:t>(96.24) = 20.51, </w:t>
      </w:r>
      <w:r w:rsidRPr="001521B3">
        <w:rPr>
          <w:rFonts w:ascii="Times New Roman" w:hAnsi="Times New Roman" w:cs="Times New Roman"/>
          <w:i/>
          <w:iCs/>
          <w:sz w:val="24"/>
          <w:szCs w:val="24"/>
          <w:lang w:val="en-GB"/>
        </w:rPr>
        <w:t>p</w:t>
      </w:r>
      <w:r w:rsidRPr="001521B3">
        <w:rPr>
          <w:rFonts w:ascii="Times New Roman" w:hAnsi="Times New Roman" w:cs="Times New Roman"/>
          <w:sz w:val="24"/>
          <w:szCs w:val="24"/>
          <w:lang w:val="en-GB"/>
        </w:rPr>
        <w:t> &lt; .001); self-identified picky eaters (</w:t>
      </w:r>
      <w:r w:rsidRPr="001521B3">
        <w:rPr>
          <w:rFonts w:ascii="Times New Roman" w:hAnsi="Times New Roman" w:cs="Times New Roman"/>
          <w:i/>
          <w:iCs/>
          <w:sz w:val="24"/>
          <w:szCs w:val="24"/>
          <w:lang w:val="en-GB"/>
        </w:rPr>
        <w:t>M</w:t>
      </w:r>
      <w:r w:rsidRPr="001521B3">
        <w:rPr>
          <w:rFonts w:ascii="Times New Roman" w:hAnsi="Times New Roman" w:cs="Times New Roman"/>
          <w:sz w:val="24"/>
          <w:szCs w:val="24"/>
          <w:lang w:val="en-GB"/>
        </w:rPr>
        <w:t> = 8.8, </w:t>
      </w:r>
      <w:r w:rsidRPr="001521B3">
        <w:rPr>
          <w:rFonts w:ascii="Times New Roman" w:hAnsi="Times New Roman" w:cs="Times New Roman"/>
          <w:i/>
          <w:iCs/>
          <w:sz w:val="24"/>
          <w:szCs w:val="24"/>
          <w:lang w:val="en-GB"/>
        </w:rPr>
        <w:t>SD</w:t>
      </w:r>
      <w:r w:rsidRPr="001521B3">
        <w:rPr>
          <w:rFonts w:ascii="Times New Roman" w:hAnsi="Times New Roman" w:cs="Times New Roman"/>
          <w:sz w:val="24"/>
          <w:szCs w:val="24"/>
          <w:lang w:val="en-GB"/>
        </w:rPr>
        <w:t xml:space="preserve"> = 3.1, </w:t>
      </w:r>
      <w:r w:rsidRPr="001521B3">
        <w:rPr>
          <w:rFonts w:ascii="Times New Roman" w:hAnsi="Times New Roman" w:cs="Times New Roman"/>
          <w:i/>
          <w:iCs/>
          <w:sz w:val="24"/>
          <w:szCs w:val="24"/>
          <w:lang w:val="en-GB"/>
        </w:rPr>
        <w:t xml:space="preserve">N </w:t>
      </w:r>
      <w:r w:rsidRPr="001521B3">
        <w:rPr>
          <w:rFonts w:ascii="Times New Roman" w:hAnsi="Times New Roman" w:cs="Times New Roman"/>
          <w:sz w:val="24"/>
          <w:szCs w:val="24"/>
          <w:lang w:val="en-GB"/>
        </w:rPr>
        <w:t>= 83) scored significantly higher on this subscale than self-identified non-picky eaters (</w:t>
      </w:r>
      <w:r w:rsidRPr="001521B3">
        <w:rPr>
          <w:rFonts w:ascii="Times New Roman" w:hAnsi="Times New Roman" w:cs="Times New Roman"/>
          <w:i/>
          <w:iCs/>
          <w:sz w:val="24"/>
          <w:szCs w:val="24"/>
          <w:lang w:val="en-GB"/>
        </w:rPr>
        <w:t>M</w:t>
      </w:r>
      <w:r w:rsidRPr="001521B3">
        <w:rPr>
          <w:rFonts w:ascii="Times New Roman" w:hAnsi="Times New Roman" w:cs="Times New Roman"/>
          <w:sz w:val="24"/>
          <w:szCs w:val="24"/>
          <w:lang w:val="en-GB"/>
        </w:rPr>
        <w:t> = 1.7, </w:t>
      </w:r>
      <w:r w:rsidRPr="001521B3">
        <w:rPr>
          <w:rFonts w:ascii="Times New Roman" w:hAnsi="Times New Roman" w:cs="Times New Roman"/>
          <w:i/>
          <w:iCs/>
          <w:sz w:val="24"/>
          <w:szCs w:val="24"/>
          <w:lang w:val="en-GB"/>
        </w:rPr>
        <w:t>SD</w:t>
      </w:r>
      <w:r w:rsidRPr="001521B3">
        <w:rPr>
          <w:rFonts w:ascii="Times New Roman" w:hAnsi="Times New Roman" w:cs="Times New Roman"/>
          <w:sz w:val="24"/>
          <w:szCs w:val="24"/>
          <w:lang w:val="en-GB"/>
        </w:rPr>
        <w:t xml:space="preserve"> = 1.8, </w:t>
      </w:r>
      <w:r w:rsidRPr="001521B3">
        <w:rPr>
          <w:rFonts w:ascii="Times New Roman" w:hAnsi="Times New Roman" w:cs="Times New Roman"/>
          <w:i/>
          <w:iCs/>
          <w:sz w:val="24"/>
          <w:szCs w:val="24"/>
          <w:lang w:val="en-GB"/>
        </w:rPr>
        <w:t xml:space="preserve">N </w:t>
      </w:r>
      <w:r w:rsidRPr="001521B3">
        <w:rPr>
          <w:rFonts w:ascii="Times New Roman" w:hAnsi="Times New Roman" w:cs="Times New Roman"/>
          <w:sz w:val="24"/>
          <w:szCs w:val="24"/>
          <w:lang w:val="en-GB"/>
        </w:rPr>
        <w:t xml:space="preserve">= 331). The effect size was </w:t>
      </w:r>
      <w:r w:rsidRPr="001521B3">
        <w:rPr>
          <w:rFonts w:ascii="Times New Roman" w:hAnsi="Times New Roman" w:cs="Times New Roman"/>
          <w:i/>
          <w:iCs/>
          <w:sz w:val="24"/>
          <w:szCs w:val="24"/>
          <w:lang w:val="en-GB"/>
        </w:rPr>
        <w:t xml:space="preserve">d </w:t>
      </w:r>
      <w:r w:rsidRPr="001521B3">
        <w:rPr>
          <w:rFonts w:ascii="Times New Roman" w:hAnsi="Times New Roman" w:cs="Times New Roman"/>
          <w:sz w:val="24"/>
          <w:szCs w:val="24"/>
          <w:lang w:val="en-GB"/>
        </w:rPr>
        <w:t xml:space="preserve">= 2.82, which indicates a large effect.  </w:t>
      </w:r>
    </w:p>
    <w:p w14:paraId="7105A29A" w14:textId="69772AA3" w:rsidR="00A026C0" w:rsidRPr="001521B3" w:rsidRDefault="00A026C0" w:rsidP="00A026C0">
      <w:pPr>
        <w:pStyle w:val="NoSpacing"/>
        <w:spacing w:line="480" w:lineRule="auto"/>
        <w:ind w:firstLine="709"/>
        <w:rPr>
          <w:rFonts w:ascii="Times New Roman" w:hAnsi="Times New Roman" w:cs="Times New Roman"/>
          <w:sz w:val="24"/>
          <w:szCs w:val="24"/>
          <w:lang w:val="en-GB"/>
        </w:rPr>
      </w:pPr>
      <w:r w:rsidRPr="001521B3">
        <w:rPr>
          <w:rFonts w:ascii="Times New Roman" w:hAnsi="Times New Roman" w:cs="Times New Roman"/>
          <w:sz w:val="24"/>
          <w:szCs w:val="24"/>
          <w:lang w:val="en-GB"/>
        </w:rPr>
        <w:t>Consequently, we compared these two groups on different demographic characteristics (Table 4). When only looking at the data for males and females (excluding participants with another or undisclosed gender), there was no significant difference found between males and females regarding picky eating status (</w:t>
      </w:r>
      <w:r w:rsidRPr="001521B3">
        <w:rPr>
          <w:rFonts w:ascii="Times New Roman" w:hAnsi="Times New Roman" w:cs="Times New Roman"/>
          <w:i/>
          <w:iCs/>
          <w:sz w:val="24"/>
          <w:szCs w:val="24"/>
          <w:lang w:val="en-GB"/>
        </w:rPr>
        <w:t>X</w:t>
      </w:r>
      <w:r w:rsidRPr="001521B3">
        <w:rPr>
          <w:rFonts w:ascii="Times New Roman" w:hAnsi="Times New Roman" w:cs="Times New Roman"/>
          <w:i/>
          <w:iCs/>
          <w:sz w:val="24"/>
          <w:szCs w:val="24"/>
          <w:vertAlign w:val="superscript"/>
          <w:lang w:val="en-GB"/>
        </w:rPr>
        <w:t>2</w:t>
      </w:r>
      <w:r w:rsidRPr="001521B3">
        <w:rPr>
          <w:rFonts w:ascii="Times New Roman" w:hAnsi="Times New Roman" w:cs="Times New Roman"/>
          <w:sz w:val="24"/>
          <w:szCs w:val="24"/>
          <w:lang w:val="en-GB"/>
        </w:rPr>
        <w:t xml:space="preserve">(1) = 2.73, </w:t>
      </w:r>
      <w:r w:rsidRPr="001521B3">
        <w:rPr>
          <w:rFonts w:ascii="Times New Roman" w:hAnsi="Times New Roman" w:cs="Times New Roman"/>
          <w:i/>
          <w:iCs/>
          <w:sz w:val="24"/>
          <w:szCs w:val="24"/>
          <w:lang w:val="en-GB"/>
        </w:rPr>
        <w:t>p</w:t>
      </w:r>
      <w:r w:rsidRPr="001521B3">
        <w:rPr>
          <w:rFonts w:ascii="Times New Roman" w:hAnsi="Times New Roman" w:cs="Times New Roman"/>
          <w:sz w:val="24"/>
          <w:szCs w:val="24"/>
          <w:lang w:val="en-GB"/>
        </w:rPr>
        <w:t xml:space="preserve"> = .10). There was no significant relationship between educational level and self-identified picky eating status, </w:t>
      </w:r>
      <w:r w:rsidRPr="001521B3">
        <w:rPr>
          <w:rFonts w:ascii="Times New Roman" w:hAnsi="Times New Roman" w:cs="Times New Roman"/>
          <w:i/>
          <w:iCs/>
          <w:sz w:val="24"/>
          <w:szCs w:val="24"/>
          <w:lang w:val="en-GB"/>
        </w:rPr>
        <w:t>X</w:t>
      </w:r>
      <w:r w:rsidRPr="001521B3">
        <w:rPr>
          <w:rFonts w:ascii="Times New Roman" w:hAnsi="Times New Roman" w:cs="Times New Roman"/>
          <w:i/>
          <w:iCs/>
          <w:sz w:val="24"/>
          <w:szCs w:val="24"/>
          <w:vertAlign w:val="superscript"/>
          <w:lang w:val="en-GB"/>
        </w:rPr>
        <w:t>2</w:t>
      </w:r>
      <w:r w:rsidRPr="001521B3">
        <w:rPr>
          <w:rFonts w:ascii="Times New Roman" w:hAnsi="Times New Roman" w:cs="Times New Roman"/>
          <w:sz w:val="24"/>
          <w:szCs w:val="24"/>
          <w:lang w:val="en-GB"/>
        </w:rPr>
        <w:t xml:space="preserve">(5) = 13.82, </w:t>
      </w:r>
      <w:r w:rsidRPr="001521B3">
        <w:rPr>
          <w:rFonts w:ascii="Times New Roman" w:hAnsi="Times New Roman" w:cs="Times New Roman"/>
          <w:i/>
          <w:iCs/>
          <w:sz w:val="24"/>
          <w:szCs w:val="24"/>
          <w:lang w:val="en-GB"/>
        </w:rPr>
        <w:t>p</w:t>
      </w:r>
      <w:r w:rsidRPr="001521B3">
        <w:rPr>
          <w:rFonts w:ascii="Times New Roman" w:hAnsi="Times New Roman" w:cs="Times New Roman"/>
          <w:sz w:val="24"/>
          <w:szCs w:val="24"/>
          <w:lang w:val="en-GB"/>
        </w:rPr>
        <w:t xml:space="preserve"> = .02. There was also no significant difference in BMI between the two groups (</w:t>
      </w:r>
      <w:r w:rsidRPr="001521B3">
        <w:rPr>
          <w:rFonts w:ascii="Times New Roman" w:hAnsi="Times New Roman" w:cs="Times New Roman"/>
          <w:i/>
          <w:iCs/>
          <w:sz w:val="24"/>
          <w:szCs w:val="24"/>
          <w:lang w:val="en-GB"/>
        </w:rPr>
        <w:t>t</w:t>
      </w:r>
      <w:r w:rsidRPr="001521B3">
        <w:rPr>
          <w:rFonts w:ascii="Times New Roman" w:hAnsi="Times New Roman" w:cs="Times New Roman"/>
          <w:sz w:val="24"/>
          <w:szCs w:val="24"/>
          <w:lang w:val="en-GB"/>
        </w:rPr>
        <w:t>(106.73) = 0.24, </w:t>
      </w:r>
      <w:r w:rsidRPr="001521B3">
        <w:rPr>
          <w:rFonts w:ascii="Times New Roman" w:hAnsi="Times New Roman" w:cs="Times New Roman"/>
          <w:i/>
          <w:iCs/>
          <w:sz w:val="24"/>
          <w:szCs w:val="24"/>
          <w:lang w:val="en-GB"/>
        </w:rPr>
        <w:t>p</w:t>
      </w:r>
      <w:r w:rsidRPr="001521B3">
        <w:rPr>
          <w:rFonts w:ascii="Times New Roman" w:hAnsi="Times New Roman" w:cs="Times New Roman"/>
          <w:sz w:val="24"/>
          <w:szCs w:val="24"/>
          <w:lang w:val="en-GB"/>
        </w:rPr>
        <w:t> = .81). Lastly, an independent sample t-test showed that there was a significant difference in age between the two picky eating groups (</w:t>
      </w:r>
      <w:r w:rsidRPr="001521B3">
        <w:rPr>
          <w:rFonts w:ascii="Times New Roman" w:hAnsi="Times New Roman" w:cs="Times New Roman"/>
          <w:i/>
          <w:iCs/>
          <w:sz w:val="24"/>
          <w:szCs w:val="24"/>
          <w:lang w:val="en-GB"/>
        </w:rPr>
        <w:t>t</w:t>
      </w:r>
      <w:r w:rsidRPr="001521B3">
        <w:rPr>
          <w:rFonts w:ascii="Times New Roman" w:hAnsi="Times New Roman" w:cs="Times New Roman"/>
          <w:sz w:val="24"/>
          <w:szCs w:val="24"/>
          <w:lang w:val="en-GB"/>
        </w:rPr>
        <w:t>(147.25) = 3.00, </w:t>
      </w:r>
      <w:r w:rsidRPr="001521B3">
        <w:rPr>
          <w:rFonts w:ascii="Times New Roman" w:hAnsi="Times New Roman" w:cs="Times New Roman"/>
          <w:i/>
          <w:iCs/>
          <w:sz w:val="24"/>
          <w:szCs w:val="24"/>
          <w:lang w:val="en-GB"/>
        </w:rPr>
        <w:t>p</w:t>
      </w:r>
      <w:r w:rsidRPr="001521B3">
        <w:rPr>
          <w:rFonts w:ascii="Times New Roman" w:hAnsi="Times New Roman" w:cs="Times New Roman"/>
          <w:sz w:val="24"/>
          <w:szCs w:val="24"/>
          <w:lang w:val="en-GB"/>
        </w:rPr>
        <w:t> = .003), with picky eaters (</w:t>
      </w:r>
      <w:r w:rsidRPr="001521B3">
        <w:rPr>
          <w:rFonts w:ascii="Times New Roman" w:hAnsi="Times New Roman" w:cs="Times New Roman"/>
          <w:i/>
          <w:iCs/>
          <w:sz w:val="24"/>
          <w:szCs w:val="24"/>
          <w:lang w:val="en-GB"/>
        </w:rPr>
        <w:t xml:space="preserve">M </w:t>
      </w:r>
      <w:r w:rsidRPr="001521B3">
        <w:rPr>
          <w:rFonts w:ascii="Times New Roman" w:hAnsi="Times New Roman" w:cs="Times New Roman"/>
          <w:sz w:val="24"/>
          <w:szCs w:val="24"/>
          <w:lang w:val="en-GB"/>
        </w:rPr>
        <w:t>= 31.0,</w:t>
      </w:r>
      <w:r w:rsidRPr="001521B3">
        <w:rPr>
          <w:rFonts w:ascii="Times New Roman" w:hAnsi="Times New Roman" w:cs="Times New Roman"/>
          <w:i/>
          <w:iCs/>
          <w:sz w:val="24"/>
          <w:szCs w:val="24"/>
          <w:lang w:val="en-GB"/>
        </w:rPr>
        <w:t xml:space="preserve"> SD </w:t>
      </w:r>
      <w:r w:rsidRPr="001521B3">
        <w:rPr>
          <w:rFonts w:ascii="Times New Roman" w:hAnsi="Times New Roman" w:cs="Times New Roman"/>
          <w:sz w:val="24"/>
          <w:szCs w:val="24"/>
          <w:lang w:val="en-GB"/>
        </w:rPr>
        <w:t>= 13.2) being younger than non-picky eaters (</w:t>
      </w:r>
      <w:r w:rsidRPr="001521B3">
        <w:rPr>
          <w:rFonts w:ascii="Times New Roman" w:hAnsi="Times New Roman" w:cs="Times New Roman"/>
          <w:i/>
          <w:iCs/>
          <w:sz w:val="24"/>
          <w:szCs w:val="24"/>
          <w:lang w:val="en-GB"/>
        </w:rPr>
        <w:t xml:space="preserve">M </w:t>
      </w:r>
      <w:r w:rsidRPr="001521B3">
        <w:rPr>
          <w:rFonts w:ascii="Times New Roman" w:hAnsi="Times New Roman" w:cs="Times New Roman"/>
          <w:sz w:val="24"/>
          <w:szCs w:val="24"/>
          <w:lang w:val="en-GB"/>
        </w:rPr>
        <w:t xml:space="preserve">= 36.1, </w:t>
      </w:r>
      <w:r w:rsidRPr="001521B3">
        <w:rPr>
          <w:rFonts w:ascii="Times New Roman" w:hAnsi="Times New Roman" w:cs="Times New Roman"/>
          <w:i/>
          <w:iCs/>
          <w:sz w:val="24"/>
          <w:szCs w:val="24"/>
          <w:lang w:val="en-GB"/>
        </w:rPr>
        <w:t xml:space="preserve">SD </w:t>
      </w:r>
      <w:r w:rsidRPr="001521B3">
        <w:rPr>
          <w:rFonts w:ascii="Times New Roman" w:hAnsi="Times New Roman" w:cs="Times New Roman"/>
          <w:sz w:val="24"/>
          <w:szCs w:val="24"/>
          <w:lang w:val="en-GB"/>
        </w:rPr>
        <w:t xml:space="preserve">15.8). The effect size was </w:t>
      </w:r>
      <w:r w:rsidRPr="001521B3">
        <w:rPr>
          <w:rFonts w:ascii="Times New Roman" w:hAnsi="Times New Roman" w:cs="Times New Roman"/>
          <w:i/>
          <w:iCs/>
          <w:sz w:val="24"/>
          <w:szCs w:val="24"/>
          <w:lang w:val="en-GB"/>
        </w:rPr>
        <w:t xml:space="preserve">d </w:t>
      </w:r>
      <w:r w:rsidRPr="001521B3">
        <w:rPr>
          <w:rFonts w:ascii="Times New Roman" w:hAnsi="Times New Roman" w:cs="Times New Roman"/>
          <w:sz w:val="24"/>
          <w:szCs w:val="24"/>
          <w:lang w:val="en-GB"/>
        </w:rPr>
        <w:t xml:space="preserve">= -0.35, which indicates a small effect.    </w:t>
      </w:r>
    </w:p>
    <w:p w14:paraId="003BE383" w14:textId="77777777" w:rsidR="00A026C0" w:rsidRPr="001521B3" w:rsidRDefault="00A026C0" w:rsidP="00A026C0">
      <w:pPr>
        <w:rPr>
          <w:rFonts w:eastAsiaTheme="minorHAnsi"/>
          <w:b/>
          <w:bCs/>
          <w:kern w:val="2"/>
          <w:lang w:val="en-GB" w:eastAsia="en-US"/>
          <w14:ligatures w14:val="standardContextual"/>
        </w:rPr>
      </w:pPr>
      <w:r w:rsidRPr="001521B3">
        <w:rPr>
          <w:b/>
          <w:bCs/>
          <w:lang w:val="en-GB"/>
        </w:rPr>
        <w:br w:type="page"/>
      </w:r>
    </w:p>
    <w:p w14:paraId="566F0EAA" w14:textId="22213B48" w:rsidR="00D61821" w:rsidRPr="001521B3" w:rsidRDefault="00D61821" w:rsidP="00D61821">
      <w:pPr>
        <w:pStyle w:val="NoSpacing"/>
        <w:spacing w:line="480" w:lineRule="auto"/>
        <w:rPr>
          <w:rFonts w:ascii="Times New Roman" w:hAnsi="Times New Roman" w:cs="Times New Roman"/>
          <w:b/>
          <w:bCs/>
          <w:i/>
          <w:iCs/>
          <w:sz w:val="24"/>
          <w:szCs w:val="24"/>
          <w:lang w:val="en-GB"/>
        </w:rPr>
      </w:pPr>
      <w:bookmarkStart w:id="1" w:name="_Hlk141087741"/>
      <w:r w:rsidRPr="001521B3">
        <w:rPr>
          <w:rFonts w:ascii="Times New Roman" w:hAnsi="Times New Roman" w:cs="Times New Roman"/>
          <w:b/>
          <w:bCs/>
          <w:i/>
          <w:iCs/>
          <w:sz w:val="24"/>
          <w:szCs w:val="24"/>
          <w:lang w:val="en-GB"/>
        </w:rPr>
        <w:lastRenderedPageBreak/>
        <w:t xml:space="preserve">Psychometric Properties of Questionnaires </w:t>
      </w:r>
      <w:r>
        <w:rPr>
          <w:rFonts w:ascii="Times New Roman" w:hAnsi="Times New Roman" w:cs="Times New Roman"/>
          <w:b/>
          <w:bCs/>
          <w:i/>
          <w:iCs/>
          <w:sz w:val="24"/>
          <w:szCs w:val="24"/>
          <w:lang w:val="en-GB"/>
        </w:rPr>
        <w:t xml:space="preserve">of </w:t>
      </w:r>
      <w:proofErr w:type="spellStart"/>
      <w:r w:rsidR="00A534C9" w:rsidRPr="00A534C9">
        <w:rPr>
          <w:rFonts w:ascii="Times New Roman" w:hAnsi="Times New Roman" w:cs="Times New Roman"/>
          <w:b/>
          <w:bCs/>
          <w:i/>
          <w:iCs/>
          <w:sz w:val="24"/>
          <w:szCs w:val="24"/>
          <w:highlight w:val="green"/>
          <w:lang w:val="en-GB"/>
        </w:rPr>
        <w:t>Prestudy</w:t>
      </w:r>
      <w:proofErr w:type="spellEnd"/>
    </w:p>
    <w:p w14:paraId="7D926CBE" w14:textId="499344B7" w:rsidR="00D61821" w:rsidRPr="001521B3" w:rsidRDefault="00D61821" w:rsidP="00D61821">
      <w:pPr>
        <w:pStyle w:val="NoSpacing"/>
        <w:spacing w:line="480" w:lineRule="auto"/>
        <w:ind w:firstLine="709"/>
        <w:rPr>
          <w:rFonts w:ascii="Times New Roman" w:hAnsi="Times New Roman" w:cs="Times New Roman"/>
          <w:sz w:val="24"/>
          <w:szCs w:val="24"/>
          <w:lang w:val="en-GB"/>
        </w:rPr>
      </w:pPr>
      <w:r w:rsidRPr="001521B3">
        <w:rPr>
          <w:rFonts w:ascii="Times New Roman" w:hAnsi="Times New Roman" w:cs="Times New Roman"/>
          <w:sz w:val="24"/>
          <w:szCs w:val="24"/>
          <w:lang w:val="en-GB"/>
        </w:rPr>
        <w:t xml:space="preserve">The psychometric characteristics of all questionnaire scores from </w:t>
      </w:r>
      <w:r w:rsidR="00A534C9" w:rsidRPr="00A534C9">
        <w:rPr>
          <w:rFonts w:ascii="Times New Roman" w:hAnsi="Times New Roman" w:cs="Times New Roman"/>
          <w:sz w:val="24"/>
          <w:szCs w:val="24"/>
          <w:highlight w:val="green"/>
          <w:lang w:val="en-GB"/>
        </w:rPr>
        <w:t xml:space="preserve">the </w:t>
      </w:r>
      <w:proofErr w:type="spellStart"/>
      <w:r w:rsidR="00A534C9" w:rsidRPr="00A534C9">
        <w:rPr>
          <w:rFonts w:ascii="Times New Roman" w:hAnsi="Times New Roman" w:cs="Times New Roman"/>
          <w:sz w:val="24"/>
          <w:szCs w:val="24"/>
          <w:highlight w:val="green"/>
          <w:lang w:val="en-GB"/>
        </w:rPr>
        <w:t>prestudy</w:t>
      </w:r>
      <w:proofErr w:type="spellEnd"/>
      <w:r w:rsidRPr="001521B3">
        <w:rPr>
          <w:rFonts w:ascii="Times New Roman" w:hAnsi="Times New Roman" w:cs="Times New Roman"/>
          <w:sz w:val="24"/>
          <w:szCs w:val="24"/>
          <w:lang w:val="en-GB"/>
        </w:rPr>
        <w:t xml:space="preserve"> can be found in </w:t>
      </w:r>
      <w:r w:rsidR="00996DD1">
        <w:rPr>
          <w:rFonts w:ascii="Times New Roman" w:hAnsi="Times New Roman" w:cs="Times New Roman"/>
          <w:sz w:val="24"/>
          <w:szCs w:val="24"/>
          <w:lang w:val="en-GB"/>
        </w:rPr>
        <w:t xml:space="preserve">Supplemental </w:t>
      </w:r>
      <w:r w:rsidRPr="001521B3">
        <w:rPr>
          <w:rFonts w:ascii="Times New Roman" w:hAnsi="Times New Roman" w:cs="Times New Roman"/>
          <w:sz w:val="24"/>
          <w:szCs w:val="24"/>
          <w:lang w:val="en-GB"/>
        </w:rPr>
        <w:t xml:space="preserve">Table </w:t>
      </w:r>
      <w:r w:rsidR="00996DD1">
        <w:rPr>
          <w:rFonts w:ascii="Times New Roman" w:hAnsi="Times New Roman" w:cs="Times New Roman"/>
          <w:sz w:val="24"/>
          <w:szCs w:val="24"/>
          <w:lang w:val="en-GB"/>
        </w:rPr>
        <w:t>S3</w:t>
      </w:r>
      <w:r w:rsidRPr="001521B3">
        <w:rPr>
          <w:rFonts w:ascii="Times New Roman" w:hAnsi="Times New Roman" w:cs="Times New Roman"/>
          <w:sz w:val="24"/>
          <w:szCs w:val="24"/>
          <w:lang w:val="en-GB"/>
        </w:rPr>
        <w:t>. Visual inspection showed that all relevant scores deviated severely from normality, except the mean liking score of the FPQ, as can be seen in the density plots</w:t>
      </w:r>
      <w:r w:rsidR="00A534C9">
        <w:rPr>
          <w:rFonts w:ascii="Times New Roman" w:hAnsi="Times New Roman" w:cs="Times New Roman"/>
          <w:sz w:val="24"/>
          <w:szCs w:val="24"/>
          <w:lang w:val="en-GB"/>
        </w:rPr>
        <w:t xml:space="preserve"> </w:t>
      </w:r>
      <w:r w:rsidR="00A518B4">
        <w:rPr>
          <w:rFonts w:ascii="Times New Roman" w:hAnsi="Times New Roman" w:cs="Times New Roman"/>
          <w:sz w:val="24"/>
          <w:szCs w:val="24"/>
          <w:lang w:val="en-GB"/>
        </w:rPr>
        <w:t>(Figure S1-S7)</w:t>
      </w:r>
      <w:r w:rsidRPr="001521B3">
        <w:rPr>
          <w:rFonts w:ascii="Times New Roman" w:hAnsi="Times New Roman" w:cs="Times New Roman"/>
          <w:sz w:val="24"/>
          <w:szCs w:val="24"/>
          <w:lang w:val="en-GB"/>
        </w:rPr>
        <w:t xml:space="preserve">. In addition, all scores had outliers. </w:t>
      </w:r>
    </w:p>
    <w:bookmarkEnd w:id="1"/>
    <w:p w14:paraId="75629ED2" w14:textId="77777777" w:rsidR="00D61821" w:rsidRPr="001521B3" w:rsidRDefault="00D61821" w:rsidP="00D61821">
      <w:pPr>
        <w:pStyle w:val="NoSpacing"/>
        <w:spacing w:line="480" w:lineRule="auto"/>
        <w:rPr>
          <w:rFonts w:ascii="Times New Roman" w:hAnsi="Times New Roman" w:cs="Times New Roman"/>
          <w:b/>
          <w:bCs/>
          <w:sz w:val="24"/>
          <w:szCs w:val="24"/>
          <w:lang w:val="en-GB"/>
        </w:rPr>
      </w:pPr>
    </w:p>
    <w:p w14:paraId="6C28FC2D" w14:textId="3D77433D" w:rsidR="00D61821" w:rsidRPr="001521B3" w:rsidRDefault="00D61821" w:rsidP="00A518B4">
      <w:pPr>
        <w:pStyle w:val="NoSpacing"/>
        <w:spacing w:line="480" w:lineRule="auto"/>
        <w:rPr>
          <w:rFonts w:ascii="Times New Roman" w:hAnsi="Times New Roman" w:cs="Times New Roman"/>
          <w:i/>
          <w:iCs/>
          <w:sz w:val="24"/>
          <w:szCs w:val="24"/>
          <w:lang w:val="en-GB"/>
        </w:rPr>
      </w:pPr>
      <w:r w:rsidRPr="001521B3">
        <w:rPr>
          <w:rFonts w:ascii="Times New Roman" w:hAnsi="Times New Roman" w:cs="Times New Roman"/>
          <w:b/>
          <w:bCs/>
          <w:sz w:val="24"/>
          <w:szCs w:val="24"/>
          <w:lang w:val="en-GB"/>
        </w:rPr>
        <w:t xml:space="preserve">Table </w:t>
      </w:r>
      <w:r w:rsidR="00E65F62">
        <w:rPr>
          <w:rFonts w:ascii="Times New Roman" w:hAnsi="Times New Roman" w:cs="Times New Roman"/>
          <w:b/>
          <w:bCs/>
          <w:sz w:val="24"/>
          <w:szCs w:val="24"/>
          <w:lang w:val="en-GB"/>
        </w:rPr>
        <w:t>S3</w:t>
      </w:r>
      <w:r w:rsidR="00A518B4">
        <w:rPr>
          <w:rFonts w:ascii="Times New Roman" w:hAnsi="Times New Roman" w:cs="Times New Roman"/>
          <w:b/>
          <w:bCs/>
          <w:sz w:val="24"/>
          <w:szCs w:val="24"/>
          <w:lang w:val="en-GB"/>
        </w:rPr>
        <w:t xml:space="preserve">. </w:t>
      </w:r>
      <w:r w:rsidRPr="001521B3">
        <w:rPr>
          <w:rFonts w:ascii="Times New Roman" w:hAnsi="Times New Roman" w:cs="Times New Roman"/>
          <w:i/>
          <w:iCs/>
          <w:sz w:val="24"/>
          <w:szCs w:val="24"/>
          <w:lang w:val="en-GB"/>
        </w:rPr>
        <w:t xml:space="preserve">Psychometric Properties for all Scores of </w:t>
      </w:r>
      <w:proofErr w:type="spellStart"/>
      <w:r w:rsidR="00A534C9" w:rsidRPr="00A534C9">
        <w:rPr>
          <w:rFonts w:ascii="Times New Roman" w:hAnsi="Times New Roman" w:cs="Times New Roman"/>
          <w:i/>
          <w:iCs/>
          <w:sz w:val="24"/>
          <w:szCs w:val="24"/>
          <w:highlight w:val="green"/>
          <w:lang w:val="en-GB"/>
        </w:rPr>
        <w:t>Prestudy</w:t>
      </w:r>
      <w:proofErr w:type="spellEnd"/>
    </w:p>
    <w:tbl>
      <w:tblPr>
        <w:tblStyle w:val="TableGrid"/>
        <w:tblW w:w="920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562"/>
        <w:gridCol w:w="709"/>
        <w:gridCol w:w="2976"/>
        <w:gridCol w:w="1843"/>
      </w:tblGrid>
      <w:tr w:rsidR="00D61821" w:rsidRPr="001521B3" w14:paraId="28540772" w14:textId="77777777" w:rsidTr="00B35585">
        <w:tc>
          <w:tcPr>
            <w:tcW w:w="3119" w:type="dxa"/>
            <w:tcBorders>
              <w:top w:val="single" w:sz="4" w:space="0" w:color="auto"/>
              <w:bottom w:val="single" w:sz="4" w:space="0" w:color="auto"/>
            </w:tcBorders>
          </w:tcPr>
          <w:p w14:paraId="7B5F48F9" w14:textId="77777777" w:rsidR="00D61821" w:rsidRPr="001521B3" w:rsidRDefault="00D61821" w:rsidP="00B35585">
            <w:pPr>
              <w:pStyle w:val="NoSpacing"/>
              <w:spacing w:line="360" w:lineRule="auto"/>
              <w:jc w:val="center"/>
              <w:rPr>
                <w:rFonts w:ascii="Times New Roman" w:hAnsi="Times New Roman" w:cs="Times New Roman"/>
                <w:sz w:val="24"/>
                <w:szCs w:val="24"/>
                <w:lang w:val="en-GB"/>
              </w:rPr>
            </w:pPr>
            <w:r w:rsidRPr="001521B3">
              <w:rPr>
                <w:rFonts w:ascii="Times New Roman" w:hAnsi="Times New Roman" w:cs="Times New Roman"/>
                <w:sz w:val="24"/>
                <w:szCs w:val="24"/>
                <w:lang w:val="en-GB"/>
              </w:rPr>
              <w:t>Scale</w:t>
            </w:r>
          </w:p>
        </w:tc>
        <w:tc>
          <w:tcPr>
            <w:tcW w:w="562" w:type="dxa"/>
            <w:tcBorders>
              <w:top w:val="single" w:sz="4" w:space="0" w:color="auto"/>
              <w:bottom w:val="single" w:sz="4" w:space="0" w:color="auto"/>
            </w:tcBorders>
          </w:tcPr>
          <w:p w14:paraId="117F77C3" w14:textId="77777777" w:rsidR="00D61821" w:rsidRPr="001521B3" w:rsidRDefault="00D61821" w:rsidP="00B35585">
            <w:pPr>
              <w:pStyle w:val="NoSpacing"/>
              <w:spacing w:line="360" w:lineRule="auto"/>
              <w:jc w:val="center"/>
              <w:rPr>
                <w:rFonts w:ascii="Times New Roman" w:hAnsi="Times New Roman" w:cs="Times New Roman"/>
                <w:i/>
                <w:iCs/>
                <w:sz w:val="24"/>
                <w:szCs w:val="24"/>
                <w:lang w:val="en-GB"/>
              </w:rPr>
            </w:pPr>
            <w:r w:rsidRPr="001521B3">
              <w:rPr>
                <w:rFonts w:ascii="Times New Roman" w:hAnsi="Times New Roman" w:cs="Times New Roman"/>
                <w:i/>
                <w:iCs/>
                <w:sz w:val="24"/>
                <w:szCs w:val="24"/>
                <w:lang w:val="en-GB"/>
              </w:rPr>
              <w:t>M</w:t>
            </w:r>
          </w:p>
        </w:tc>
        <w:tc>
          <w:tcPr>
            <w:tcW w:w="709" w:type="dxa"/>
            <w:tcBorders>
              <w:top w:val="single" w:sz="4" w:space="0" w:color="auto"/>
              <w:bottom w:val="single" w:sz="4" w:space="0" w:color="auto"/>
            </w:tcBorders>
          </w:tcPr>
          <w:p w14:paraId="62223EB1" w14:textId="77777777" w:rsidR="00D61821" w:rsidRPr="001521B3" w:rsidRDefault="00D61821" w:rsidP="00B35585">
            <w:pPr>
              <w:pStyle w:val="NoSpacing"/>
              <w:spacing w:line="360" w:lineRule="auto"/>
              <w:jc w:val="center"/>
              <w:rPr>
                <w:rFonts w:ascii="Times New Roman" w:hAnsi="Times New Roman" w:cs="Times New Roman"/>
                <w:i/>
                <w:iCs/>
                <w:sz w:val="24"/>
                <w:szCs w:val="24"/>
                <w:lang w:val="en-GB"/>
              </w:rPr>
            </w:pPr>
            <w:r w:rsidRPr="001521B3">
              <w:rPr>
                <w:rFonts w:ascii="Times New Roman" w:hAnsi="Times New Roman" w:cs="Times New Roman"/>
                <w:i/>
                <w:iCs/>
                <w:sz w:val="24"/>
                <w:szCs w:val="24"/>
                <w:lang w:val="en-GB"/>
              </w:rPr>
              <w:t>SD</w:t>
            </w:r>
          </w:p>
        </w:tc>
        <w:tc>
          <w:tcPr>
            <w:tcW w:w="2976" w:type="dxa"/>
            <w:tcBorders>
              <w:top w:val="single" w:sz="4" w:space="0" w:color="auto"/>
              <w:bottom w:val="single" w:sz="4" w:space="0" w:color="auto"/>
            </w:tcBorders>
          </w:tcPr>
          <w:p w14:paraId="56CBF7BF" w14:textId="77777777" w:rsidR="00D61821" w:rsidRPr="001521B3" w:rsidRDefault="00D61821" w:rsidP="00B35585">
            <w:pPr>
              <w:pStyle w:val="NoSpacing"/>
              <w:spacing w:line="360" w:lineRule="auto"/>
              <w:jc w:val="center"/>
              <w:rPr>
                <w:rFonts w:ascii="Times New Roman" w:hAnsi="Times New Roman" w:cs="Times New Roman"/>
                <w:sz w:val="24"/>
                <w:szCs w:val="24"/>
                <w:lang w:val="en-GB"/>
              </w:rPr>
            </w:pPr>
            <w:r w:rsidRPr="001521B3">
              <w:rPr>
                <w:rFonts w:ascii="Times New Roman" w:hAnsi="Times New Roman" w:cs="Times New Roman"/>
                <w:sz w:val="24"/>
                <w:szCs w:val="24"/>
                <w:lang w:val="en-GB"/>
              </w:rPr>
              <w:t>Range in the sample (possible range of the scale)</w:t>
            </w:r>
          </w:p>
        </w:tc>
        <w:tc>
          <w:tcPr>
            <w:tcW w:w="1843" w:type="dxa"/>
            <w:tcBorders>
              <w:top w:val="single" w:sz="4" w:space="0" w:color="auto"/>
              <w:bottom w:val="single" w:sz="4" w:space="0" w:color="auto"/>
            </w:tcBorders>
          </w:tcPr>
          <w:p w14:paraId="69EC465B" w14:textId="77777777" w:rsidR="00D61821" w:rsidRPr="001521B3" w:rsidRDefault="00D61821" w:rsidP="00B35585">
            <w:pPr>
              <w:pStyle w:val="NoSpacing"/>
              <w:spacing w:line="360" w:lineRule="auto"/>
              <w:jc w:val="center"/>
              <w:rPr>
                <w:rFonts w:ascii="Times New Roman" w:hAnsi="Times New Roman" w:cs="Times New Roman"/>
                <w:sz w:val="24"/>
                <w:szCs w:val="24"/>
                <w:vertAlign w:val="superscript"/>
                <w:lang w:val="en-GB"/>
              </w:rPr>
            </w:pPr>
            <w:r w:rsidRPr="001521B3">
              <w:rPr>
                <w:rFonts w:ascii="Times New Roman" w:hAnsi="Times New Roman" w:cs="Times New Roman"/>
                <w:i/>
                <w:iCs/>
                <w:sz w:val="24"/>
                <w:szCs w:val="24"/>
                <w:lang w:val="en-GB"/>
              </w:rPr>
              <w:t xml:space="preserve">n </w:t>
            </w:r>
            <w:r w:rsidRPr="001521B3">
              <w:rPr>
                <w:rFonts w:ascii="Times New Roman" w:hAnsi="Times New Roman" w:cs="Times New Roman"/>
                <w:sz w:val="24"/>
                <w:szCs w:val="24"/>
                <w:lang w:val="en-GB"/>
              </w:rPr>
              <w:t xml:space="preserve">outliers (%) </w:t>
            </w:r>
            <w:r w:rsidRPr="001521B3">
              <w:rPr>
                <w:rFonts w:ascii="Times New Roman" w:hAnsi="Times New Roman" w:cs="Times New Roman"/>
                <w:sz w:val="24"/>
                <w:szCs w:val="24"/>
                <w:vertAlign w:val="superscript"/>
                <w:lang w:val="en-GB"/>
              </w:rPr>
              <w:t>a</w:t>
            </w:r>
          </w:p>
        </w:tc>
      </w:tr>
      <w:tr w:rsidR="00D61821" w:rsidRPr="001521B3" w14:paraId="3183F245" w14:textId="77777777" w:rsidTr="00B35585">
        <w:tc>
          <w:tcPr>
            <w:tcW w:w="3119" w:type="dxa"/>
            <w:tcBorders>
              <w:top w:val="single" w:sz="4" w:space="0" w:color="auto"/>
            </w:tcBorders>
          </w:tcPr>
          <w:p w14:paraId="3AAE79F4" w14:textId="77777777" w:rsidR="00D61821" w:rsidRPr="001521B3" w:rsidRDefault="00D61821" w:rsidP="00B35585">
            <w:pPr>
              <w:pStyle w:val="NoSpacing"/>
              <w:spacing w:line="360" w:lineRule="auto"/>
              <w:rPr>
                <w:rFonts w:ascii="Times New Roman" w:hAnsi="Times New Roman" w:cs="Times New Roman"/>
                <w:sz w:val="24"/>
                <w:szCs w:val="24"/>
                <w:lang w:val="en-GB"/>
              </w:rPr>
            </w:pPr>
            <w:r w:rsidRPr="001521B3">
              <w:rPr>
                <w:rFonts w:ascii="Times New Roman" w:hAnsi="Times New Roman" w:cs="Times New Roman"/>
                <w:sz w:val="24"/>
                <w:szCs w:val="24"/>
                <w:lang w:val="en-GB"/>
              </w:rPr>
              <w:t>APEQ</w:t>
            </w:r>
            <w:r>
              <w:rPr>
                <w:rFonts w:ascii="Times New Roman" w:hAnsi="Times New Roman" w:cs="Times New Roman"/>
                <w:sz w:val="24"/>
                <w:szCs w:val="24"/>
                <w:lang w:val="en-GB"/>
              </w:rPr>
              <w:t xml:space="preserve"> sum score</w:t>
            </w:r>
          </w:p>
          <w:p w14:paraId="528961CD" w14:textId="77777777" w:rsidR="00D61821" w:rsidRPr="001521B3" w:rsidRDefault="00D61821" w:rsidP="00B35585">
            <w:pPr>
              <w:pStyle w:val="NoSpacing"/>
              <w:spacing w:line="360" w:lineRule="auto"/>
              <w:ind w:left="113"/>
              <w:rPr>
                <w:rFonts w:ascii="Times New Roman" w:hAnsi="Times New Roman" w:cs="Times New Roman"/>
                <w:bCs/>
                <w:sz w:val="24"/>
                <w:szCs w:val="24"/>
                <w:lang w:val="en-GB"/>
              </w:rPr>
            </w:pPr>
          </w:p>
          <w:p w14:paraId="7B79DF58" w14:textId="77777777" w:rsidR="00D61821" w:rsidRPr="001521B3" w:rsidRDefault="00D61821" w:rsidP="00B35585">
            <w:pPr>
              <w:pStyle w:val="NoSpacing"/>
              <w:spacing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 xml:space="preserve">APEQ: </w:t>
            </w:r>
            <w:r w:rsidRPr="001521B3">
              <w:rPr>
                <w:rFonts w:ascii="Times New Roman" w:hAnsi="Times New Roman" w:cs="Times New Roman"/>
                <w:bCs/>
                <w:sz w:val="24"/>
                <w:szCs w:val="24"/>
                <w:lang w:val="en-GB"/>
              </w:rPr>
              <w:t>Food Variety</w:t>
            </w:r>
          </w:p>
          <w:p w14:paraId="0D7A2610" w14:textId="77777777" w:rsidR="00D61821" w:rsidRPr="001521B3" w:rsidRDefault="00D61821" w:rsidP="00B35585">
            <w:pPr>
              <w:pStyle w:val="NoSpacing"/>
              <w:spacing w:line="360" w:lineRule="auto"/>
              <w:ind w:left="113"/>
              <w:rPr>
                <w:rFonts w:ascii="Times New Roman" w:hAnsi="Times New Roman" w:cs="Times New Roman"/>
                <w:bCs/>
                <w:sz w:val="24"/>
                <w:szCs w:val="24"/>
                <w:lang w:val="en-GB"/>
              </w:rPr>
            </w:pPr>
          </w:p>
          <w:p w14:paraId="2212E74A" w14:textId="77777777" w:rsidR="00D61821" w:rsidRPr="001521B3" w:rsidRDefault="00D61821" w:rsidP="00B35585">
            <w:pPr>
              <w:pStyle w:val="NoSpacing"/>
              <w:spacing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 xml:space="preserve">APEQ: </w:t>
            </w:r>
            <w:r w:rsidRPr="001521B3">
              <w:rPr>
                <w:rFonts w:ascii="Times New Roman" w:hAnsi="Times New Roman" w:cs="Times New Roman"/>
                <w:bCs/>
                <w:sz w:val="24"/>
                <w:szCs w:val="24"/>
                <w:lang w:val="en-GB"/>
              </w:rPr>
              <w:t>Taste Aversion</w:t>
            </w:r>
          </w:p>
        </w:tc>
        <w:tc>
          <w:tcPr>
            <w:tcW w:w="562" w:type="dxa"/>
            <w:tcBorders>
              <w:top w:val="single" w:sz="4" w:space="0" w:color="auto"/>
            </w:tcBorders>
          </w:tcPr>
          <w:p w14:paraId="4A3FD38E" w14:textId="77777777" w:rsidR="00D61821" w:rsidRPr="001521B3" w:rsidRDefault="00D61821" w:rsidP="00B35585">
            <w:pPr>
              <w:pStyle w:val="NoSpacing"/>
              <w:spacing w:line="360" w:lineRule="auto"/>
              <w:jc w:val="center"/>
              <w:rPr>
                <w:rFonts w:ascii="Times New Roman" w:hAnsi="Times New Roman" w:cs="Times New Roman"/>
                <w:sz w:val="24"/>
                <w:szCs w:val="24"/>
                <w:lang w:val="en-GB"/>
              </w:rPr>
            </w:pPr>
            <w:r w:rsidRPr="001521B3">
              <w:rPr>
                <w:rFonts w:ascii="Times New Roman" w:hAnsi="Times New Roman" w:cs="Times New Roman"/>
                <w:sz w:val="24"/>
                <w:szCs w:val="24"/>
                <w:lang w:val="en-GB"/>
              </w:rPr>
              <w:t>1.9</w:t>
            </w:r>
          </w:p>
          <w:p w14:paraId="0DA3C7FB" w14:textId="77777777" w:rsidR="00D61821" w:rsidRPr="001521B3" w:rsidRDefault="00D61821" w:rsidP="00B35585">
            <w:pPr>
              <w:pStyle w:val="NoSpacing"/>
              <w:spacing w:line="360" w:lineRule="auto"/>
              <w:jc w:val="center"/>
              <w:rPr>
                <w:rFonts w:ascii="Times New Roman" w:hAnsi="Times New Roman" w:cs="Times New Roman"/>
                <w:sz w:val="24"/>
                <w:szCs w:val="24"/>
                <w:lang w:val="en-GB"/>
              </w:rPr>
            </w:pPr>
          </w:p>
          <w:p w14:paraId="5F3B900B" w14:textId="77777777" w:rsidR="00D61821" w:rsidRPr="001521B3" w:rsidRDefault="00D61821" w:rsidP="00B35585">
            <w:pPr>
              <w:pStyle w:val="NoSpacing"/>
              <w:spacing w:line="360" w:lineRule="auto"/>
              <w:jc w:val="center"/>
              <w:rPr>
                <w:rFonts w:ascii="Times New Roman" w:hAnsi="Times New Roman" w:cs="Times New Roman"/>
                <w:sz w:val="24"/>
                <w:szCs w:val="24"/>
                <w:lang w:val="en-GB"/>
              </w:rPr>
            </w:pPr>
            <w:r w:rsidRPr="001521B3">
              <w:rPr>
                <w:rFonts w:ascii="Times New Roman" w:hAnsi="Times New Roman" w:cs="Times New Roman"/>
                <w:sz w:val="24"/>
                <w:szCs w:val="24"/>
                <w:lang w:val="en-GB"/>
              </w:rPr>
              <w:t>1.9</w:t>
            </w:r>
          </w:p>
          <w:p w14:paraId="0B11E81E" w14:textId="77777777" w:rsidR="00D61821" w:rsidRPr="001521B3" w:rsidRDefault="00D61821" w:rsidP="00B35585">
            <w:pPr>
              <w:pStyle w:val="NoSpacing"/>
              <w:spacing w:line="360" w:lineRule="auto"/>
              <w:jc w:val="center"/>
              <w:rPr>
                <w:rFonts w:ascii="Times New Roman" w:hAnsi="Times New Roman" w:cs="Times New Roman"/>
                <w:sz w:val="24"/>
                <w:szCs w:val="24"/>
                <w:lang w:val="en-GB"/>
              </w:rPr>
            </w:pPr>
          </w:p>
          <w:p w14:paraId="49026C83" w14:textId="77777777" w:rsidR="00D61821" w:rsidRPr="001521B3" w:rsidRDefault="00D61821" w:rsidP="00B35585">
            <w:pPr>
              <w:pStyle w:val="NoSpacing"/>
              <w:spacing w:line="360" w:lineRule="auto"/>
              <w:jc w:val="center"/>
              <w:rPr>
                <w:rFonts w:ascii="Times New Roman" w:hAnsi="Times New Roman" w:cs="Times New Roman"/>
                <w:sz w:val="24"/>
                <w:szCs w:val="24"/>
                <w:lang w:val="en-GB"/>
              </w:rPr>
            </w:pPr>
            <w:r w:rsidRPr="001521B3">
              <w:rPr>
                <w:rFonts w:ascii="Times New Roman" w:hAnsi="Times New Roman" w:cs="Times New Roman"/>
                <w:sz w:val="24"/>
                <w:szCs w:val="24"/>
                <w:lang w:val="en-GB"/>
              </w:rPr>
              <w:t>2.0</w:t>
            </w:r>
          </w:p>
        </w:tc>
        <w:tc>
          <w:tcPr>
            <w:tcW w:w="709" w:type="dxa"/>
            <w:tcBorders>
              <w:top w:val="single" w:sz="4" w:space="0" w:color="auto"/>
            </w:tcBorders>
          </w:tcPr>
          <w:p w14:paraId="7D09BE78" w14:textId="77777777" w:rsidR="00D61821" w:rsidRPr="001521B3" w:rsidRDefault="00D61821" w:rsidP="00B35585">
            <w:pPr>
              <w:pStyle w:val="NoSpacing"/>
              <w:spacing w:line="360" w:lineRule="auto"/>
              <w:jc w:val="center"/>
              <w:rPr>
                <w:rFonts w:ascii="Times New Roman" w:hAnsi="Times New Roman" w:cs="Times New Roman"/>
                <w:sz w:val="24"/>
                <w:szCs w:val="24"/>
                <w:lang w:val="en-GB"/>
              </w:rPr>
            </w:pPr>
            <w:r w:rsidRPr="001521B3">
              <w:rPr>
                <w:rFonts w:ascii="Times New Roman" w:hAnsi="Times New Roman" w:cs="Times New Roman"/>
                <w:sz w:val="24"/>
                <w:szCs w:val="24"/>
                <w:lang w:val="en-GB"/>
              </w:rPr>
              <w:t>0.6</w:t>
            </w:r>
          </w:p>
          <w:p w14:paraId="79DCFC79" w14:textId="77777777" w:rsidR="00D61821" w:rsidRPr="001521B3" w:rsidRDefault="00D61821" w:rsidP="00B35585">
            <w:pPr>
              <w:pStyle w:val="NoSpacing"/>
              <w:spacing w:line="360" w:lineRule="auto"/>
              <w:rPr>
                <w:rFonts w:ascii="Times New Roman" w:hAnsi="Times New Roman" w:cs="Times New Roman"/>
                <w:sz w:val="24"/>
                <w:szCs w:val="24"/>
                <w:lang w:val="en-GB"/>
              </w:rPr>
            </w:pPr>
          </w:p>
          <w:p w14:paraId="2DCEA9F7" w14:textId="77777777" w:rsidR="00D61821" w:rsidRPr="001521B3" w:rsidRDefault="00D61821" w:rsidP="00B35585">
            <w:pPr>
              <w:pStyle w:val="NoSpacing"/>
              <w:spacing w:line="360" w:lineRule="auto"/>
              <w:jc w:val="center"/>
              <w:rPr>
                <w:rFonts w:ascii="Times New Roman" w:hAnsi="Times New Roman" w:cs="Times New Roman"/>
                <w:sz w:val="24"/>
                <w:szCs w:val="24"/>
                <w:lang w:val="en-GB"/>
              </w:rPr>
            </w:pPr>
            <w:r w:rsidRPr="001521B3">
              <w:rPr>
                <w:rFonts w:ascii="Times New Roman" w:hAnsi="Times New Roman" w:cs="Times New Roman"/>
                <w:sz w:val="24"/>
                <w:szCs w:val="24"/>
                <w:lang w:val="en-GB"/>
              </w:rPr>
              <w:t>0.8</w:t>
            </w:r>
          </w:p>
          <w:p w14:paraId="6C5B33E2" w14:textId="77777777" w:rsidR="00D61821" w:rsidRPr="001521B3" w:rsidRDefault="00D61821" w:rsidP="00B35585">
            <w:pPr>
              <w:pStyle w:val="NoSpacing"/>
              <w:spacing w:line="360" w:lineRule="auto"/>
              <w:jc w:val="center"/>
              <w:rPr>
                <w:rFonts w:ascii="Times New Roman" w:hAnsi="Times New Roman" w:cs="Times New Roman"/>
                <w:sz w:val="24"/>
                <w:szCs w:val="24"/>
                <w:lang w:val="en-GB"/>
              </w:rPr>
            </w:pPr>
          </w:p>
          <w:p w14:paraId="01E24610" w14:textId="77777777" w:rsidR="00D61821" w:rsidRPr="001521B3" w:rsidRDefault="00D61821" w:rsidP="00B35585">
            <w:pPr>
              <w:pStyle w:val="NoSpacing"/>
              <w:spacing w:line="360" w:lineRule="auto"/>
              <w:jc w:val="center"/>
              <w:rPr>
                <w:rFonts w:ascii="Times New Roman" w:hAnsi="Times New Roman" w:cs="Times New Roman"/>
                <w:sz w:val="24"/>
                <w:szCs w:val="24"/>
                <w:lang w:val="en-GB"/>
              </w:rPr>
            </w:pPr>
            <w:r w:rsidRPr="001521B3">
              <w:rPr>
                <w:rFonts w:ascii="Times New Roman" w:hAnsi="Times New Roman" w:cs="Times New Roman"/>
                <w:sz w:val="24"/>
                <w:szCs w:val="24"/>
                <w:lang w:val="en-GB"/>
              </w:rPr>
              <w:t>0.8</w:t>
            </w:r>
          </w:p>
        </w:tc>
        <w:tc>
          <w:tcPr>
            <w:tcW w:w="2976" w:type="dxa"/>
            <w:tcBorders>
              <w:top w:val="single" w:sz="4" w:space="0" w:color="auto"/>
            </w:tcBorders>
          </w:tcPr>
          <w:p w14:paraId="60A68916" w14:textId="77777777" w:rsidR="00D61821" w:rsidRPr="001521B3" w:rsidRDefault="00D61821" w:rsidP="00B35585">
            <w:pPr>
              <w:pStyle w:val="NoSpacing"/>
              <w:spacing w:line="360" w:lineRule="auto"/>
              <w:jc w:val="center"/>
              <w:rPr>
                <w:rFonts w:ascii="Times New Roman" w:hAnsi="Times New Roman" w:cs="Times New Roman"/>
                <w:sz w:val="24"/>
                <w:szCs w:val="24"/>
                <w:lang w:val="en-GB"/>
              </w:rPr>
            </w:pPr>
            <w:r w:rsidRPr="001521B3">
              <w:rPr>
                <w:rFonts w:ascii="Times New Roman" w:hAnsi="Times New Roman" w:cs="Times New Roman"/>
                <w:sz w:val="24"/>
                <w:szCs w:val="24"/>
                <w:lang w:val="en-GB"/>
              </w:rPr>
              <w:t>1.0-4.4 (1-5)</w:t>
            </w:r>
          </w:p>
          <w:p w14:paraId="6FE5F073" w14:textId="77777777" w:rsidR="00D61821" w:rsidRPr="001521B3" w:rsidRDefault="00D61821" w:rsidP="00B35585">
            <w:pPr>
              <w:pStyle w:val="NoSpacing"/>
              <w:spacing w:line="360" w:lineRule="auto"/>
              <w:jc w:val="center"/>
              <w:rPr>
                <w:lang w:val="en-GB"/>
              </w:rPr>
            </w:pPr>
          </w:p>
          <w:p w14:paraId="63466C5A" w14:textId="77777777" w:rsidR="00D61821" w:rsidRPr="001521B3" w:rsidRDefault="00D61821" w:rsidP="00B35585">
            <w:pPr>
              <w:pStyle w:val="NoSpacing"/>
              <w:spacing w:line="360" w:lineRule="auto"/>
              <w:jc w:val="center"/>
              <w:rPr>
                <w:rFonts w:ascii="Times New Roman" w:hAnsi="Times New Roman" w:cs="Times New Roman"/>
                <w:sz w:val="24"/>
                <w:szCs w:val="24"/>
                <w:lang w:val="en-GB"/>
              </w:rPr>
            </w:pPr>
            <w:r w:rsidRPr="001521B3">
              <w:rPr>
                <w:rFonts w:ascii="Times New Roman" w:hAnsi="Times New Roman" w:cs="Times New Roman"/>
                <w:sz w:val="24"/>
                <w:szCs w:val="24"/>
                <w:lang w:val="en-GB"/>
              </w:rPr>
              <w:t>1.0-5.0 (1-5)</w:t>
            </w:r>
          </w:p>
          <w:p w14:paraId="1FB7AD36" w14:textId="77777777" w:rsidR="00D61821" w:rsidRPr="001521B3" w:rsidRDefault="00D61821" w:rsidP="00B35585">
            <w:pPr>
              <w:pStyle w:val="NoSpacing"/>
              <w:spacing w:line="360" w:lineRule="auto"/>
              <w:jc w:val="center"/>
              <w:rPr>
                <w:rFonts w:ascii="Times New Roman" w:hAnsi="Times New Roman" w:cs="Times New Roman"/>
                <w:sz w:val="24"/>
                <w:szCs w:val="24"/>
                <w:lang w:val="en-GB"/>
              </w:rPr>
            </w:pPr>
          </w:p>
          <w:p w14:paraId="647CB566" w14:textId="77777777" w:rsidR="00D61821" w:rsidRPr="001521B3" w:rsidRDefault="00D61821" w:rsidP="00B35585">
            <w:pPr>
              <w:pStyle w:val="NoSpacing"/>
              <w:spacing w:line="360" w:lineRule="auto"/>
              <w:jc w:val="center"/>
              <w:rPr>
                <w:rFonts w:ascii="Times New Roman" w:hAnsi="Times New Roman" w:cs="Times New Roman"/>
                <w:sz w:val="24"/>
                <w:szCs w:val="24"/>
                <w:lang w:val="en-GB"/>
              </w:rPr>
            </w:pPr>
            <w:r w:rsidRPr="001521B3">
              <w:rPr>
                <w:rFonts w:ascii="Times New Roman" w:hAnsi="Times New Roman" w:cs="Times New Roman"/>
                <w:sz w:val="24"/>
                <w:szCs w:val="24"/>
                <w:lang w:val="en-GB"/>
              </w:rPr>
              <w:t>1.0-5.0 (1-5)</w:t>
            </w:r>
          </w:p>
        </w:tc>
        <w:tc>
          <w:tcPr>
            <w:tcW w:w="1843" w:type="dxa"/>
            <w:tcBorders>
              <w:top w:val="single" w:sz="4" w:space="0" w:color="auto"/>
            </w:tcBorders>
          </w:tcPr>
          <w:p w14:paraId="1F480085" w14:textId="77777777" w:rsidR="00D61821" w:rsidRPr="001521B3" w:rsidRDefault="00D61821" w:rsidP="00B35585">
            <w:pPr>
              <w:pStyle w:val="NoSpacing"/>
              <w:spacing w:line="360" w:lineRule="auto"/>
              <w:jc w:val="center"/>
              <w:rPr>
                <w:rFonts w:ascii="Times New Roman" w:hAnsi="Times New Roman" w:cs="Times New Roman"/>
                <w:sz w:val="24"/>
                <w:szCs w:val="24"/>
                <w:lang w:val="en-GB"/>
              </w:rPr>
            </w:pPr>
            <w:r w:rsidRPr="001521B3">
              <w:rPr>
                <w:rFonts w:ascii="Times New Roman" w:hAnsi="Times New Roman" w:cs="Times New Roman"/>
                <w:sz w:val="24"/>
                <w:szCs w:val="24"/>
                <w:lang w:val="en-GB"/>
              </w:rPr>
              <w:t>15 (3.6%)</w:t>
            </w:r>
          </w:p>
          <w:p w14:paraId="2848A876" w14:textId="77777777" w:rsidR="00D61821" w:rsidRPr="001521B3" w:rsidRDefault="00D61821" w:rsidP="00B35585">
            <w:pPr>
              <w:pStyle w:val="NoSpacing"/>
              <w:spacing w:line="360" w:lineRule="auto"/>
              <w:jc w:val="center"/>
              <w:rPr>
                <w:rFonts w:ascii="Times New Roman" w:hAnsi="Times New Roman" w:cs="Times New Roman"/>
                <w:sz w:val="24"/>
                <w:szCs w:val="24"/>
                <w:lang w:val="en-GB"/>
              </w:rPr>
            </w:pPr>
          </w:p>
          <w:p w14:paraId="06738EE9" w14:textId="77777777" w:rsidR="00D61821" w:rsidRPr="001521B3" w:rsidRDefault="00D61821" w:rsidP="00B35585">
            <w:pPr>
              <w:pStyle w:val="NoSpacing"/>
              <w:spacing w:line="360" w:lineRule="auto"/>
              <w:jc w:val="center"/>
              <w:rPr>
                <w:rFonts w:ascii="Times New Roman" w:hAnsi="Times New Roman" w:cs="Times New Roman"/>
                <w:sz w:val="24"/>
                <w:szCs w:val="24"/>
                <w:lang w:val="en-GB"/>
              </w:rPr>
            </w:pPr>
            <w:r w:rsidRPr="001521B3">
              <w:rPr>
                <w:rFonts w:ascii="Times New Roman" w:hAnsi="Times New Roman" w:cs="Times New Roman"/>
                <w:sz w:val="24"/>
                <w:szCs w:val="24"/>
                <w:lang w:val="en-GB"/>
              </w:rPr>
              <w:t>7 (1.7%)</w:t>
            </w:r>
          </w:p>
          <w:p w14:paraId="1A3E4488" w14:textId="77777777" w:rsidR="00D61821" w:rsidRPr="001521B3" w:rsidRDefault="00D61821" w:rsidP="00B35585">
            <w:pPr>
              <w:pStyle w:val="NoSpacing"/>
              <w:spacing w:line="360" w:lineRule="auto"/>
              <w:jc w:val="center"/>
              <w:rPr>
                <w:rFonts w:ascii="Times New Roman" w:hAnsi="Times New Roman" w:cs="Times New Roman"/>
                <w:sz w:val="24"/>
                <w:szCs w:val="24"/>
                <w:lang w:val="en-GB"/>
              </w:rPr>
            </w:pPr>
          </w:p>
          <w:p w14:paraId="61D7DE9C" w14:textId="77777777" w:rsidR="00D61821" w:rsidRPr="001521B3" w:rsidRDefault="00D61821" w:rsidP="00B35585">
            <w:pPr>
              <w:pStyle w:val="NoSpacing"/>
              <w:spacing w:line="360" w:lineRule="auto"/>
              <w:jc w:val="center"/>
              <w:rPr>
                <w:rFonts w:ascii="Times New Roman" w:hAnsi="Times New Roman" w:cs="Times New Roman"/>
                <w:sz w:val="24"/>
                <w:szCs w:val="24"/>
                <w:lang w:val="en-GB"/>
              </w:rPr>
            </w:pPr>
            <w:r w:rsidRPr="001521B3">
              <w:rPr>
                <w:rFonts w:ascii="Times New Roman" w:hAnsi="Times New Roman" w:cs="Times New Roman"/>
                <w:sz w:val="24"/>
                <w:szCs w:val="24"/>
                <w:lang w:val="en-GB"/>
              </w:rPr>
              <w:t>3 (0.7%)</w:t>
            </w:r>
          </w:p>
        </w:tc>
      </w:tr>
      <w:tr w:rsidR="00D61821" w:rsidRPr="001521B3" w14:paraId="226349A6" w14:textId="77777777" w:rsidTr="00B35585">
        <w:tc>
          <w:tcPr>
            <w:tcW w:w="3119" w:type="dxa"/>
          </w:tcPr>
          <w:p w14:paraId="2DF2149D" w14:textId="77777777" w:rsidR="00D61821" w:rsidRPr="001521B3" w:rsidRDefault="00D61821" w:rsidP="00B35585">
            <w:pPr>
              <w:pStyle w:val="NoSpacing"/>
              <w:spacing w:line="360" w:lineRule="auto"/>
              <w:rPr>
                <w:rFonts w:ascii="Times New Roman" w:hAnsi="Times New Roman" w:cs="Times New Roman"/>
                <w:sz w:val="24"/>
                <w:szCs w:val="24"/>
                <w:lang w:val="en-GB"/>
              </w:rPr>
            </w:pPr>
            <w:r w:rsidRPr="001521B3">
              <w:rPr>
                <w:rFonts w:ascii="Times New Roman" w:hAnsi="Times New Roman" w:cs="Times New Roman"/>
                <w:sz w:val="24"/>
                <w:szCs w:val="24"/>
                <w:lang w:val="en-GB"/>
              </w:rPr>
              <w:t>NIAS Picky Eating subscale</w:t>
            </w:r>
          </w:p>
        </w:tc>
        <w:tc>
          <w:tcPr>
            <w:tcW w:w="562" w:type="dxa"/>
          </w:tcPr>
          <w:p w14:paraId="3B0D92D1" w14:textId="77777777" w:rsidR="00D61821" w:rsidRPr="001521B3" w:rsidRDefault="00D61821" w:rsidP="00B35585">
            <w:pPr>
              <w:pStyle w:val="NoSpacing"/>
              <w:spacing w:line="360" w:lineRule="auto"/>
              <w:jc w:val="center"/>
              <w:rPr>
                <w:rFonts w:ascii="Times New Roman" w:hAnsi="Times New Roman" w:cs="Times New Roman"/>
                <w:sz w:val="24"/>
                <w:szCs w:val="24"/>
                <w:lang w:val="en-GB"/>
              </w:rPr>
            </w:pPr>
            <w:r w:rsidRPr="001521B3">
              <w:rPr>
                <w:rFonts w:ascii="Times New Roman" w:hAnsi="Times New Roman" w:cs="Times New Roman"/>
                <w:sz w:val="24"/>
                <w:szCs w:val="24"/>
                <w:lang w:val="en-GB"/>
              </w:rPr>
              <w:t>3.1</w:t>
            </w:r>
          </w:p>
        </w:tc>
        <w:tc>
          <w:tcPr>
            <w:tcW w:w="709" w:type="dxa"/>
          </w:tcPr>
          <w:p w14:paraId="12C63638" w14:textId="77777777" w:rsidR="00D61821" w:rsidRPr="001521B3" w:rsidRDefault="00D61821" w:rsidP="00B35585">
            <w:pPr>
              <w:pStyle w:val="NoSpacing"/>
              <w:spacing w:line="360" w:lineRule="auto"/>
              <w:jc w:val="center"/>
              <w:rPr>
                <w:rFonts w:ascii="Times New Roman" w:hAnsi="Times New Roman" w:cs="Times New Roman"/>
                <w:sz w:val="24"/>
                <w:szCs w:val="24"/>
                <w:lang w:val="en-GB"/>
              </w:rPr>
            </w:pPr>
            <w:r w:rsidRPr="001521B3">
              <w:rPr>
                <w:rFonts w:ascii="Times New Roman" w:hAnsi="Times New Roman" w:cs="Times New Roman"/>
                <w:sz w:val="24"/>
                <w:szCs w:val="24"/>
                <w:lang w:val="en-GB"/>
              </w:rPr>
              <w:t>3.5</w:t>
            </w:r>
          </w:p>
        </w:tc>
        <w:tc>
          <w:tcPr>
            <w:tcW w:w="2976" w:type="dxa"/>
          </w:tcPr>
          <w:p w14:paraId="591AB119" w14:textId="77777777" w:rsidR="00D61821" w:rsidRPr="001521B3" w:rsidRDefault="00D61821" w:rsidP="00B35585">
            <w:pPr>
              <w:pStyle w:val="NoSpacing"/>
              <w:spacing w:line="360" w:lineRule="auto"/>
              <w:jc w:val="center"/>
              <w:rPr>
                <w:rFonts w:ascii="Times New Roman" w:hAnsi="Times New Roman" w:cs="Times New Roman"/>
                <w:sz w:val="24"/>
                <w:szCs w:val="24"/>
                <w:lang w:val="en-GB"/>
              </w:rPr>
            </w:pPr>
            <w:r w:rsidRPr="001521B3">
              <w:rPr>
                <w:rFonts w:ascii="Times New Roman" w:hAnsi="Times New Roman" w:cs="Times New Roman"/>
                <w:sz w:val="24"/>
                <w:szCs w:val="24"/>
                <w:lang w:val="en-GB"/>
              </w:rPr>
              <w:t>0.0-15.0 (0-15)</w:t>
            </w:r>
          </w:p>
        </w:tc>
        <w:tc>
          <w:tcPr>
            <w:tcW w:w="1843" w:type="dxa"/>
          </w:tcPr>
          <w:p w14:paraId="7008F31B" w14:textId="77777777" w:rsidR="00D61821" w:rsidRPr="001521B3" w:rsidRDefault="00D61821" w:rsidP="00B35585">
            <w:pPr>
              <w:pStyle w:val="NoSpacing"/>
              <w:spacing w:line="360" w:lineRule="auto"/>
              <w:jc w:val="center"/>
              <w:rPr>
                <w:rFonts w:ascii="Times New Roman" w:hAnsi="Times New Roman" w:cs="Times New Roman"/>
                <w:sz w:val="24"/>
                <w:szCs w:val="24"/>
                <w:lang w:val="en-GB"/>
              </w:rPr>
            </w:pPr>
            <w:r w:rsidRPr="001521B3">
              <w:rPr>
                <w:rFonts w:ascii="Times New Roman" w:hAnsi="Times New Roman" w:cs="Times New Roman"/>
                <w:sz w:val="24"/>
                <w:szCs w:val="24"/>
                <w:lang w:val="en-GB"/>
              </w:rPr>
              <w:t>10 (2.4%)</w:t>
            </w:r>
          </w:p>
        </w:tc>
      </w:tr>
      <w:tr w:rsidR="00D61821" w:rsidRPr="001521B3" w14:paraId="3732460C" w14:textId="77777777" w:rsidTr="00B35585">
        <w:tc>
          <w:tcPr>
            <w:tcW w:w="3119" w:type="dxa"/>
          </w:tcPr>
          <w:p w14:paraId="560D1C14" w14:textId="77777777" w:rsidR="00D61821" w:rsidRPr="001521B3" w:rsidRDefault="00D61821" w:rsidP="00B35585">
            <w:pPr>
              <w:pStyle w:val="NoSpacing"/>
              <w:spacing w:line="360" w:lineRule="auto"/>
              <w:rPr>
                <w:rFonts w:ascii="Times New Roman" w:hAnsi="Times New Roman" w:cs="Times New Roman"/>
                <w:sz w:val="24"/>
                <w:szCs w:val="24"/>
                <w:lang w:val="en-GB"/>
              </w:rPr>
            </w:pPr>
            <w:r w:rsidRPr="001521B3">
              <w:rPr>
                <w:rFonts w:ascii="Times New Roman" w:hAnsi="Times New Roman" w:cs="Times New Roman"/>
                <w:sz w:val="24"/>
                <w:szCs w:val="24"/>
                <w:lang w:val="en-GB"/>
              </w:rPr>
              <w:t>FNS</w:t>
            </w:r>
          </w:p>
        </w:tc>
        <w:tc>
          <w:tcPr>
            <w:tcW w:w="562" w:type="dxa"/>
          </w:tcPr>
          <w:p w14:paraId="4FFAFCA3" w14:textId="77777777" w:rsidR="00D61821" w:rsidRPr="001521B3" w:rsidRDefault="00D61821" w:rsidP="00B35585">
            <w:pPr>
              <w:pStyle w:val="NoSpacing"/>
              <w:spacing w:line="360" w:lineRule="auto"/>
              <w:jc w:val="center"/>
              <w:rPr>
                <w:rFonts w:ascii="Times New Roman" w:hAnsi="Times New Roman" w:cs="Times New Roman"/>
                <w:sz w:val="24"/>
                <w:szCs w:val="24"/>
                <w:lang w:val="en-GB"/>
              </w:rPr>
            </w:pPr>
            <w:r w:rsidRPr="001521B3">
              <w:rPr>
                <w:rFonts w:ascii="Times New Roman" w:hAnsi="Times New Roman" w:cs="Times New Roman"/>
                <w:sz w:val="24"/>
                <w:szCs w:val="24"/>
                <w:lang w:val="en-GB"/>
              </w:rPr>
              <w:t>2.2</w:t>
            </w:r>
          </w:p>
        </w:tc>
        <w:tc>
          <w:tcPr>
            <w:tcW w:w="709" w:type="dxa"/>
          </w:tcPr>
          <w:p w14:paraId="6ABADD18" w14:textId="77777777" w:rsidR="00D61821" w:rsidRPr="001521B3" w:rsidRDefault="00D61821" w:rsidP="00B35585">
            <w:pPr>
              <w:pStyle w:val="NoSpacing"/>
              <w:spacing w:line="360" w:lineRule="auto"/>
              <w:jc w:val="center"/>
              <w:rPr>
                <w:rFonts w:ascii="Times New Roman" w:hAnsi="Times New Roman" w:cs="Times New Roman"/>
                <w:sz w:val="24"/>
                <w:szCs w:val="24"/>
                <w:lang w:val="en-GB"/>
              </w:rPr>
            </w:pPr>
            <w:r w:rsidRPr="001521B3">
              <w:rPr>
                <w:rFonts w:ascii="Times New Roman" w:hAnsi="Times New Roman" w:cs="Times New Roman"/>
                <w:sz w:val="24"/>
                <w:szCs w:val="24"/>
                <w:lang w:val="en-GB"/>
              </w:rPr>
              <w:t>0.8</w:t>
            </w:r>
          </w:p>
        </w:tc>
        <w:tc>
          <w:tcPr>
            <w:tcW w:w="2976" w:type="dxa"/>
          </w:tcPr>
          <w:p w14:paraId="1DC0C06E" w14:textId="77777777" w:rsidR="00D61821" w:rsidRPr="001521B3" w:rsidRDefault="00D61821" w:rsidP="00B35585">
            <w:pPr>
              <w:pStyle w:val="NoSpacing"/>
              <w:spacing w:line="360" w:lineRule="auto"/>
              <w:jc w:val="center"/>
              <w:rPr>
                <w:rFonts w:ascii="Times New Roman" w:hAnsi="Times New Roman" w:cs="Times New Roman"/>
                <w:sz w:val="24"/>
                <w:szCs w:val="24"/>
                <w:lang w:val="en-GB"/>
              </w:rPr>
            </w:pPr>
            <w:r w:rsidRPr="001521B3">
              <w:rPr>
                <w:rFonts w:ascii="Times New Roman" w:hAnsi="Times New Roman" w:cs="Times New Roman"/>
                <w:sz w:val="24"/>
                <w:szCs w:val="24"/>
                <w:lang w:val="en-GB"/>
              </w:rPr>
              <w:t>1.0-5.0 (1-5)</w:t>
            </w:r>
          </w:p>
        </w:tc>
        <w:tc>
          <w:tcPr>
            <w:tcW w:w="1843" w:type="dxa"/>
          </w:tcPr>
          <w:p w14:paraId="06A30638" w14:textId="77777777" w:rsidR="00D61821" w:rsidRPr="001521B3" w:rsidRDefault="00D61821" w:rsidP="00B35585">
            <w:pPr>
              <w:pStyle w:val="NoSpacing"/>
              <w:spacing w:line="360" w:lineRule="auto"/>
              <w:jc w:val="center"/>
              <w:rPr>
                <w:rFonts w:ascii="Times New Roman" w:hAnsi="Times New Roman" w:cs="Times New Roman"/>
                <w:sz w:val="24"/>
                <w:szCs w:val="24"/>
                <w:lang w:val="en-GB"/>
              </w:rPr>
            </w:pPr>
            <w:r w:rsidRPr="001521B3">
              <w:rPr>
                <w:rFonts w:ascii="Times New Roman" w:hAnsi="Times New Roman" w:cs="Times New Roman"/>
                <w:sz w:val="24"/>
                <w:szCs w:val="24"/>
                <w:lang w:val="en-GB"/>
              </w:rPr>
              <w:t>17 (4.1%)</w:t>
            </w:r>
          </w:p>
        </w:tc>
      </w:tr>
      <w:tr w:rsidR="00D61821" w:rsidRPr="001521B3" w14:paraId="77CEBA37" w14:textId="77777777" w:rsidTr="00B35585">
        <w:tc>
          <w:tcPr>
            <w:tcW w:w="3119" w:type="dxa"/>
          </w:tcPr>
          <w:p w14:paraId="1EB5FA93" w14:textId="77777777" w:rsidR="00D61821" w:rsidRPr="001521B3" w:rsidRDefault="00D61821" w:rsidP="00B35585">
            <w:pPr>
              <w:pStyle w:val="NoSpacing"/>
              <w:spacing w:line="360" w:lineRule="auto"/>
              <w:rPr>
                <w:rFonts w:ascii="Times New Roman" w:hAnsi="Times New Roman" w:cs="Times New Roman"/>
                <w:sz w:val="24"/>
                <w:szCs w:val="24"/>
                <w:lang w:val="en-GB"/>
              </w:rPr>
            </w:pPr>
            <w:r w:rsidRPr="001521B3">
              <w:rPr>
                <w:rFonts w:ascii="Times New Roman" w:hAnsi="Times New Roman" w:cs="Times New Roman"/>
                <w:sz w:val="24"/>
                <w:szCs w:val="24"/>
                <w:lang w:val="en-GB"/>
              </w:rPr>
              <w:t xml:space="preserve">FPQ: </w:t>
            </w:r>
            <w:r w:rsidRPr="001521B3">
              <w:rPr>
                <w:rFonts w:ascii="Times New Roman" w:hAnsi="Times New Roman" w:cs="Times New Roman"/>
                <w:bCs/>
                <w:sz w:val="24"/>
                <w:szCs w:val="24"/>
                <w:lang w:val="en-GB"/>
              </w:rPr>
              <w:t>Mean Liking score</w:t>
            </w:r>
          </w:p>
        </w:tc>
        <w:tc>
          <w:tcPr>
            <w:tcW w:w="562" w:type="dxa"/>
          </w:tcPr>
          <w:p w14:paraId="465AA66E" w14:textId="77777777" w:rsidR="00D61821" w:rsidRPr="001521B3" w:rsidRDefault="00D61821" w:rsidP="00B35585">
            <w:pPr>
              <w:pStyle w:val="NoSpacing"/>
              <w:spacing w:line="360" w:lineRule="auto"/>
              <w:jc w:val="center"/>
              <w:rPr>
                <w:rFonts w:ascii="Times New Roman" w:hAnsi="Times New Roman" w:cs="Times New Roman"/>
                <w:sz w:val="24"/>
                <w:szCs w:val="24"/>
                <w:lang w:val="en-GB"/>
              </w:rPr>
            </w:pPr>
            <w:r w:rsidRPr="001521B3">
              <w:rPr>
                <w:rFonts w:ascii="Times New Roman" w:hAnsi="Times New Roman" w:cs="Times New Roman"/>
                <w:sz w:val="24"/>
                <w:szCs w:val="24"/>
                <w:lang w:val="en-GB"/>
              </w:rPr>
              <w:t>6.4</w:t>
            </w:r>
          </w:p>
        </w:tc>
        <w:tc>
          <w:tcPr>
            <w:tcW w:w="709" w:type="dxa"/>
          </w:tcPr>
          <w:p w14:paraId="1EAF9950" w14:textId="77777777" w:rsidR="00D61821" w:rsidRPr="001521B3" w:rsidRDefault="00D61821" w:rsidP="00B35585">
            <w:pPr>
              <w:pStyle w:val="NoSpacing"/>
              <w:spacing w:line="360" w:lineRule="auto"/>
              <w:jc w:val="center"/>
              <w:rPr>
                <w:rFonts w:ascii="Times New Roman" w:hAnsi="Times New Roman" w:cs="Times New Roman"/>
                <w:sz w:val="24"/>
                <w:szCs w:val="24"/>
                <w:lang w:val="en-GB"/>
              </w:rPr>
            </w:pPr>
            <w:r w:rsidRPr="001521B3">
              <w:rPr>
                <w:rFonts w:ascii="Times New Roman" w:hAnsi="Times New Roman" w:cs="Times New Roman"/>
                <w:sz w:val="24"/>
                <w:szCs w:val="24"/>
                <w:lang w:val="en-GB"/>
              </w:rPr>
              <w:t>1.1</w:t>
            </w:r>
          </w:p>
        </w:tc>
        <w:tc>
          <w:tcPr>
            <w:tcW w:w="2976" w:type="dxa"/>
          </w:tcPr>
          <w:p w14:paraId="51995340" w14:textId="77777777" w:rsidR="00D61821" w:rsidRPr="001521B3" w:rsidRDefault="00D61821" w:rsidP="00B35585">
            <w:pPr>
              <w:pStyle w:val="NoSpacing"/>
              <w:spacing w:line="360" w:lineRule="auto"/>
              <w:jc w:val="center"/>
              <w:rPr>
                <w:rFonts w:ascii="Times New Roman" w:hAnsi="Times New Roman" w:cs="Times New Roman"/>
                <w:sz w:val="24"/>
                <w:szCs w:val="24"/>
                <w:lang w:val="en-GB"/>
              </w:rPr>
            </w:pPr>
            <w:r w:rsidRPr="001521B3">
              <w:rPr>
                <w:rFonts w:ascii="Times New Roman" w:hAnsi="Times New Roman" w:cs="Times New Roman"/>
                <w:sz w:val="24"/>
                <w:szCs w:val="24"/>
                <w:lang w:val="en-GB"/>
              </w:rPr>
              <w:t>2.6-9.1 (0-10)</w:t>
            </w:r>
          </w:p>
        </w:tc>
        <w:tc>
          <w:tcPr>
            <w:tcW w:w="1843" w:type="dxa"/>
          </w:tcPr>
          <w:p w14:paraId="021B9924" w14:textId="77777777" w:rsidR="00D61821" w:rsidRPr="001521B3" w:rsidRDefault="00D61821" w:rsidP="00B35585">
            <w:pPr>
              <w:pStyle w:val="NoSpacing"/>
              <w:spacing w:line="360" w:lineRule="auto"/>
              <w:jc w:val="center"/>
              <w:rPr>
                <w:rFonts w:ascii="Times New Roman" w:hAnsi="Times New Roman" w:cs="Times New Roman"/>
                <w:sz w:val="24"/>
                <w:szCs w:val="24"/>
                <w:lang w:val="en-GB"/>
              </w:rPr>
            </w:pPr>
            <w:r w:rsidRPr="001521B3">
              <w:rPr>
                <w:rFonts w:ascii="Times New Roman" w:hAnsi="Times New Roman" w:cs="Times New Roman"/>
                <w:sz w:val="24"/>
                <w:szCs w:val="24"/>
                <w:lang w:val="en-GB"/>
              </w:rPr>
              <w:t>3 (0.7%)</w:t>
            </w:r>
          </w:p>
        </w:tc>
      </w:tr>
      <w:tr w:rsidR="00D61821" w:rsidRPr="001521B3" w14:paraId="52607BA6" w14:textId="77777777" w:rsidTr="00B35585">
        <w:tc>
          <w:tcPr>
            <w:tcW w:w="3119" w:type="dxa"/>
          </w:tcPr>
          <w:p w14:paraId="50CABC67" w14:textId="77777777" w:rsidR="00D61821" w:rsidRPr="001521B3" w:rsidRDefault="00D61821" w:rsidP="00B35585">
            <w:pPr>
              <w:pStyle w:val="NoSpacing"/>
              <w:spacing w:line="360" w:lineRule="auto"/>
              <w:rPr>
                <w:rFonts w:ascii="Times New Roman" w:hAnsi="Times New Roman" w:cs="Times New Roman"/>
                <w:sz w:val="24"/>
                <w:szCs w:val="24"/>
                <w:lang w:val="en-GB"/>
              </w:rPr>
            </w:pPr>
            <w:r w:rsidRPr="001521B3">
              <w:rPr>
                <w:rFonts w:ascii="Times New Roman" w:hAnsi="Times New Roman" w:cs="Times New Roman"/>
                <w:sz w:val="24"/>
                <w:szCs w:val="24"/>
                <w:lang w:val="en-GB"/>
              </w:rPr>
              <w:t xml:space="preserve">FPQ: </w:t>
            </w:r>
            <w:r w:rsidRPr="001521B3">
              <w:rPr>
                <w:rFonts w:ascii="Times New Roman" w:hAnsi="Times New Roman" w:cs="Times New Roman"/>
                <w:bCs/>
                <w:sz w:val="24"/>
                <w:szCs w:val="24"/>
                <w:lang w:val="en-GB"/>
              </w:rPr>
              <w:t>Low Proportion score</w:t>
            </w:r>
          </w:p>
        </w:tc>
        <w:tc>
          <w:tcPr>
            <w:tcW w:w="562" w:type="dxa"/>
          </w:tcPr>
          <w:p w14:paraId="0CAAA5E5" w14:textId="77777777" w:rsidR="00D61821" w:rsidRPr="001521B3" w:rsidRDefault="00D61821" w:rsidP="00B35585">
            <w:pPr>
              <w:pStyle w:val="NoSpacing"/>
              <w:spacing w:line="360" w:lineRule="auto"/>
              <w:jc w:val="center"/>
              <w:rPr>
                <w:rFonts w:ascii="Times New Roman" w:hAnsi="Times New Roman" w:cs="Times New Roman"/>
                <w:sz w:val="24"/>
                <w:szCs w:val="24"/>
                <w:lang w:val="en-GB"/>
              </w:rPr>
            </w:pPr>
            <w:r w:rsidRPr="001521B3">
              <w:rPr>
                <w:rFonts w:ascii="Times New Roman" w:hAnsi="Times New Roman" w:cs="Times New Roman"/>
                <w:sz w:val="24"/>
                <w:szCs w:val="24"/>
                <w:lang w:val="en-GB"/>
              </w:rPr>
              <w:t>0.1</w:t>
            </w:r>
          </w:p>
        </w:tc>
        <w:tc>
          <w:tcPr>
            <w:tcW w:w="709" w:type="dxa"/>
          </w:tcPr>
          <w:p w14:paraId="09AAF9F1" w14:textId="77777777" w:rsidR="00D61821" w:rsidRPr="001521B3" w:rsidRDefault="00D61821" w:rsidP="00B35585">
            <w:pPr>
              <w:pStyle w:val="NoSpacing"/>
              <w:spacing w:line="360" w:lineRule="auto"/>
              <w:jc w:val="center"/>
              <w:rPr>
                <w:rFonts w:ascii="Times New Roman" w:hAnsi="Times New Roman" w:cs="Times New Roman"/>
                <w:sz w:val="24"/>
                <w:szCs w:val="24"/>
                <w:lang w:val="en-GB"/>
              </w:rPr>
            </w:pPr>
            <w:r w:rsidRPr="001521B3">
              <w:rPr>
                <w:rFonts w:ascii="Times New Roman" w:hAnsi="Times New Roman" w:cs="Times New Roman"/>
                <w:sz w:val="24"/>
                <w:szCs w:val="24"/>
                <w:lang w:val="en-GB"/>
              </w:rPr>
              <w:t>0.1</w:t>
            </w:r>
          </w:p>
        </w:tc>
        <w:tc>
          <w:tcPr>
            <w:tcW w:w="2976" w:type="dxa"/>
          </w:tcPr>
          <w:p w14:paraId="7F434B6B" w14:textId="77777777" w:rsidR="00D61821" w:rsidRPr="001521B3" w:rsidRDefault="00D61821" w:rsidP="00B35585">
            <w:pPr>
              <w:pStyle w:val="NoSpacing"/>
              <w:spacing w:line="360" w:lineRule="auto"/>
              <w:jc w:val="center"/>
              <w:rPr>
                <w:rFonts w:ascii="Times New Roman" w:hAnsi="Times New Roman" w:cs="Times New Roman"/>
                <w:sz w:val="24"/>
                <w:szCs w:val="24"/>
                <w:lang w:val="en-GB"/>
              </w:rPr>
            </w:pPr>
            <w:r w:rsidRPr="001521B3">
              <w:rPr>
                <w:rFonts w:ascii="Times New Roman" w:hAnsi="Times New Roman" w:cs="Times New Roman"/>
                <w:sz w:val="24"/>
                <w:szCs w:val="24"/>
                <w:lang w:val="en-GB"/>
              </w:rPr>
              <w:t>0.0-0.7 (0-1)</w:t>
            </w:r>
          </w:p>
        </w:tc>
        <w:tc>
          <w:tcPr>
            <w:tcW w:w="1843" w:type="dxa"/>
          </w:tcPr>
          <w:p w14:paraId="53B142E7" w14:textId="77777777" w:rsidR="00D61821" w:rsidRPr="001521B3" w:rsidRDefault="00D61821" w:rsidP="00B35585">
            <w:pPr>
              <w:pStyle w:val="NoSpacing"/>
              <w:spacing w:line="360" w:lineRule="auto"/>
              <w:jc w:val="center"/>
              <w:rPr>
                <w:rFonts w:ascii="Times New Roman" w:hAnsi="Times New Roman" w:cs="Times New Roman"/>
                <w:sz w:val="24"/>
                <w:szCs w:val="24"/>
                <w:lang w:val="en-GB"/>
              </w:rPr>
            </w:pPr>
            <w:r w:rsidRPr="001521B3">
              <w:rPr>
                <w:rFonts w:ascii="Times New Roman" w:hAnsi="Times New Roman" w:cs="Times New Roman"/>
                <w:sz w:val="24"/>
                <w:szCs w:val="24"/>
                <w:lang w:val="en-GB"/>
              </w:rPr>
              <w:t>13 (3.1%)</w:t>
            </w:r>
          </w:p>
        </w:tc>
      </w:tr>
      <w:tr w:rsidR="00D61821" w:rsidRPr="001521B3" w14:paraId="3C28D894" w14:textId="77777777" w:rsidTr="00B35585">
        <w:tc>
          <w:tcPr>
            <w:tcW w:w="3119" w:type="dxa"/>
          </w:tcPr>
          <w:p w14:paraId="5A746013" w14:textId="77777777" w:rsidR="00D61821" w:rsidRPr="001521B3" w:rsidRDefault="00D61821" w:rsidP="00B35585">
            <w:pPr>
              <w:pStyle w:val="NoSpacing"/>
              <w:spacing w:line="360" w:lineRule="auto"/>
              <w:rPr>
                <w:rFonts w:ascii="Times New Roman" w:hAnsi="Times New Roman" w:cs="Times New Roman"/>
                <w:sz w:val="24"/>
                <w:szCs w:val="24"/>
                <w:lang w:val="en-GB"/>
              </w:rPr>
            </w:pPr>
            <w:r w:rsidRPr="001521B3">
              <w:rPr>
                <w:rFonts w:ascii="Times New Roman" w:hAnsi="Times New Roman" w:cs="Times New Roman"/>
                <w:sz w:val="24"/>
                <w:szCs w:val="24"/>
                <w:lang w:val="en-GB"/>
              </w:rPr>
              <w:t xml:space="preserve">FPQ: </w:t>
            </w:r>
            <w:r w:rsidRPr="001521B3">
              <w:rPr>
                <w:rFonts w:ascii="Times New Roman" w:hAnsi="Times New Roman" w:cs="Times New Roman"/>
                <w:bCs/>
                <w:sz w:val="24"/>
                <w:szCs w:val="24"/>
                <w:lang w:val="en-GB"/>
              </w:rPr>
              <w:t>Sour/Bitter Liking score</w:t>
            </w:r>
          </w:p>
        </w:tc>
        <w:tc>
          <w:tcPr>
            <w:tcW w:w="562" w:type="dxa"/>
          </w:tcPr>
          <w:p w14:paraId="3D96B1C3" w14:textId="77777777" w:rsidR="00D61821" w:rsidRPr="001521B3" w:rsidRDefault="00D61821" w:rsidP="00B35585">
            <w:pPr>
              <w:pStyle w:val="NoSpacing"/>
              <w:spacing w:line="360" w:lineRule="auto"/>
              <w:jc w:val="center"/>
              <w:rPr>
                <w:rFonts w:ascii="Times New Roman" w:hAnsi="Times New Roman" w:cs="Times New Roman"/>
                <w:sz w:val="24"/>
                <w:szCs w:val="24"/>
                <w:lang w:val="en-GB"/>
              </w:rPr>
            </w:pPr>
            <w:r w:rsidRPr="001521B3">
              <w:rPr>
                <w:rFonts w:ascii="Times New Roman" w:hAnsi="Times New Roman" w:cs="Times New Roman"/>
                <w:sz w:val="24"/>
                <w:szCs w:val="24"/>
                <w:lang w:val="en-GB"/>
              </w:rPr>
              <w:t>5.6</w:t>
            </w:r>
          </w:p>
        </w:tc>
        <w:tc>
          <w:tcPr>
            <w:tcW w:w="709" w:type="dxa"/>
          </w:tcPr>
          <w:p w14:paraId="592E5F27" w14:textId="77777777" w:rsidR="00D61821" w:rsidRPr="001521B3" w:rsidRDefault="00D61821" w:rsidP="00B35585">
            <w:pPr>
              <w:pStyle w:val="NoSpacing"/>
              <w:spacing w:line="360" w:lineRule="auto"/>
              <w:jc w:val="center"/>
              <w:rPr>
                <w:rFonts w:ascii="Times New Roman" w:hAnsi="Times New Roman" w:cs="Times New Roman"/>
                <w:sz w:val="24"/>
                <w:szCs w:val="24"/>
                <w:lang w:val="en-GB"/>
              </w:rPr>
            </w:pPr>
            <w:r w:rsidRPr="001521B3">
              <w:rPr>
                <w:rFonts w:ascii="Times New Roman" w:hAnsi="Times New Roman" w:cs="Times New Roman"/>
                <w:sz w:val="24"/>
                <w:szCs w:val="24"/>
                <w:lang w:val="en-GB"/>
              </w:rPr>
              <w:t>1.7</w:t>
            </w:r>
          </w:p>
        </w:tc>
        <w:tc>
          <w:tcPr>
            <w:tcW w:w="2976" w:type="dxa"/>
          </w:tcPr>
          <w:p w14:paraId="630548C9" w14:textId="77777777" w:rsidR="00D61821" w:rsidRPr="001521B3" w:rsidRDefault="00D61821" w:rsidP="00B35585">
            <w:pPr>
              <w:pStyle w:val="NoSpacing"/>
              <w:spacing w:line="360" w:lineRule="auto"/>
              <w:jc w:val="center"/>
              <w:rPr>
                <w:rFonts w:ascii="Times New Roman" w:hAnsi="Times New Roman" w:cs="Times New Roman"/>
                <w:sz w:val="24"/>
                <w:szCs w:val="24"/>
                <w:lang w:val="en-GB"/>
              </w:rPr>
            </w:pPr>
            <w:r w:rsidRPr="001521B3">
              <w:rPr>
                <w:rFonts w:ascii="Times New Roman" w:hAnsi="Times New Roman" w:cs="Times New Roman"/>
                <w:sz w:val="24"/>
                <w:szCs w:val="24"/>
                <w:lang w:val="en-GB"/>
              </w:rPr>
              <w:t>0.0-9.2 (0-10)</w:t>
            </w:r>
          </w:p>
        </w:tc>
        <w:tc>
          <w:tcPr>
            <w:tcW w:w="1843" w:type="dxa"/>
          </w:tcPr>
          <w:p w14:paraId="5CC63D41" w14:textId="77777777" w:rsidR="00D61821" w:rsidRPr="001521B3" w:rsidRDefault="00D61821" w:rsidP="00B35585">
            <w:pPr>
              <w:pStyle w:val="NoSpacing"/>
              <w:spacing w:line="360" w:lineRule="auto"/>
              <w:jc w:val="center"/>
              <w:rPr>
                <w:rFonts w:ascii="Times New Roman" w:hAnsi="Times New Roman" w:cs="Times New Roman"/>
                <w:sz w:val="24"/>
                <w:szCs w:val="24"/>
                <w:lang w:val="en-GB"/>
              </w:rPr>
            </w:pPr>
            <w:r w:rsidRPr="001521B3">
              <w:rPr>
                <w:rFonts w:ascii="Times New Roman" w:hAnsi="Times New Roman" w:cs="Times New Roman"/>
                <w:sz w:val="24"/>
                <w:szCs w:val="24"/>
                <w:lang w:val="en-GB"/>
              </w:rPr>
              <w:t>4 (1.0%)</w:t>
            </w:r>
          </w:p>
        </w:tc>
      </w:tr>
      <w:tr w:rsidR="00D61821" w:rsidRPr="001521B3" w14:paraId="6489C54F" w14:textId="77777777" w:rsidTr="00B35585">
        <w:tc>
          <w:tcPr>
            <w:tcW w:w="3119" w:type="dxa"/>
          </w:tcPr>
          <w:p w14:paraId="06098A2C" w14:textId="77777777" w:rsidR="00D61821" w:rsidRPr="001521B3" w:rsidRDefault="00D61821" w:rsidP="00B35585">
            <w:pPr>
              <w:pStyle w:val="NoSpacing"/>
              <w:spacing w:line="360" w:lineRule="auto"/>
              <w:rPr>
                <w:rFonts w:ascii="Times New Roman" w:hAnsi="Times New Roman" w:cs="Times New Roman"/>
                <w:sz w:val="24"/>
                <w:szCs w:val="24"/>
                <w:lang w:val="en-GB"/>
              </w:rPr>
            </w:pPr>
            <w:r w:rsidRPr="001521B3">
              <w:rPr>
                <w:rFonts w:ascii="Times New Roman" w:hAnsi="Times New Roman" w:cs="Times New Roman"/>
                <w:sz w:val="24"/>
                <w:szCs w:val="24"/>
                <w:lang w:val="en-GB"/>
              </w:rPr>
              <w:t xml:space="preserve">FPQ: </w:t>
            </w:r>
            <w:r w:rsidRPr="001521B3">
              <w:rPr>
                <w:rFonts w:ascii="Times New Roman" w:hAnsi="Times New Roman" w:cs="Times New Roman"/>
                <w:bCs/>
                <w:sz w:val="24"/>
                <w:szCs w:val="24"/>
                <w:lang w:val="en-GB"/>
              </w:rPr>
              <w:t>Never Tried score</w:t>
            </w:r>
          </w:p>
        </w:tc>
        <w:tc>
          <w:tcPr>
            <w:tcW w:w="562" w:type="dxa"/>
          </w:tcPr>
          <w:p w14:paraId="37067CBF" w14:textId="77777777" w:rsidR="00D61821" w:rsidRPr="001521B3" w:rsidRDefault="00D61821" w:rsidP="00B35585">
            <w:pPr>
              <w:pStyle w:val="NoSpacing"/>
              <w:spacing w:line="360" w:lineRule="auto"/>
              <w:jc w:val="center"/>
              <w:rPr>
                <w:rFonts w:ascii="Times New Roman" w:hAnsi="Times New Roman" w:cs="Times New Roman"/>
                <w:sz w:val="24"/>
                <w:szCs w:val="24"/>
                <w:lang w:val="en-GB"/>
              </w:rPr>
            </w:pPr>
            <w:r w:rsidRPr="001521B3">
              <w:rPr>
                <w:rFonts w:ascii="Times New Roman" w:hAnsi="Times New Roman" w:cs="Times New Roman"/>
                <w:sz w:val="24"/>
                <w:szCs w:val="24"/>
                <w:lang w:val="en-GB"/>
              </w:rPr>
              <w:t>2.3</w:t>
            </w:r>
          </w:p>
        </w:tc>
        <w:tc>
          <w:tcPr>
            <w:tcW w:w="709" w:type="dxa"/>
          </w:tcPr>
          <w:p w14:paraId="0EEC7F29" w14:textId="77777777" w:rsidR="00D61821" w:rsidRPr="001521B3" w:rsidRDefault="00D61821" w:rsidP="00B35585">
            <w:pPr>
              <w:pStyle w:val="NoSpacing"/>
              <w:spacing w:line="360" w:lineRule="auto"/>
              <w:jc w:val="center"/>
              <w:rPr>
                <w:rFonts w:ascii="Times New Roman" w:hAnsi="Times New Roman" w:cs="Times New Roman"/>
                <w:sz w:val="24"/>
                <w:szCs w:val="24"/>
                <w:lang w:val="en-GB"/>
              </w:rPr>
            </w:pPr>
            <w:r w:rsidRPr="001521B3">
              <w:rPr>
                <w:rFonts w:ascii="Times New Roman" w:hAnsi="Times New Roman" w:cs="Times New Roman"/>
                <w:sz w:val="24"/>
                <w:szCs w:val="24"/>
                <w:lang w:val="en-GB"/>
              </w:rPr>
              <w:t>4.7</w:t>
            </w:r>
          </w:p>
        </w:tc>
        <w:tc>
          <w:tcPr>
            <w:tcW w:w="2976" w:type="dxa"/>
          </w:tcPr>
          <w:p w14:paraId="21D6FE38" w14:textId="77777777" w:rsidR="00D61821" w:rsidRPr="001521B3" w:rsidRDefault="00D61821" w:rsidP="00B35585">
            <w:pPr>
              <w:pStyle w:val="NoSpacing"/>
              <w:spacing w:line="360" w:lineRule="auto"/>
              <w:jc w:val="center"/>
              <w:rPr>
                <w:rFonts w:ascii="Times New Roman" w:hAnsi="Times New Roman" w:cs="Times New Roman"/>
                <w:sz w:val="24"/>
                <w:szCs w:val="24"/>
                <w:lang w:val="en-GB"/>
              </w:rPr>
            </w:pPr>
            <w:r w:rsidRPr="001521B3">
              <w:rPr>
                <w:rFonts w:ascii="Times New Roman" w:hAnsi="Times New Roman" w:cs="Times New Roman"/>
                <w:sz w:val="24"/>
                <w:szCs w:val="24"/>
                <w:lang w:val="en-GB"/>
              </w:rPr>
              <w:t>0.0-34.0 (0-85)</w:t>
            </w:r>
          </w:p>
        </w:tc>
        <w:tc>
          <w:tcPr>
            <w:tcW w:w="1843" w:type="dxa"/>
          </w:tcPr>
          <w:p w14:paraId="4FE37845" w14:textId="77777777" w:rsidR="00D61821" w:rsidRPr="001521B3" w:rsidRDefault="00D61821" w:rsidP="00B35585">
            <w:pPr>
              <w:pStyle w:val="NoSpacing"/>
              <w:spacing w:line="360" w:lineRule="auto"/>
              <w:jc w:val="center"/>
              <w:rPr>
                <w:rFonts w:ascii="Times New Roman" w:hAnsi="Times New Roman" w:cs="Times New Roman"/>
                <w:sz w:val="24"/>
                <w:szCs w:val="24"/>
                <w:lang w:val="en-GB"/>
              </w:rPr>
            </w:pPr>
            <w:r w:rsidRPr="001521B3">
              <w:rPr>
                <w:rFonts w:ascii="Times New Roman" w:hAnsi="Times New Roman" w:cs="Times New Roman"/>
                <w:sz w:val="24"/>
                <w:szCs w:val="24"/>
                <w:lang w:val="en-GB"/>
              </w:rPr>
              <w:t>37 (8.9%)</w:t>
            </w:r>
          </w:p>
        </w:tc>
      </w:tr>
      <w:tr w:rsidR="00D61821" w:rsidRPr="001521B3" w14:paraId="1D281F7E" w14:textId="77777777" w:rsidTr="00B35585">
        <w:tc>
          <w:tcPr>
            <w:tcW w:w="3119" w:type="dxa"/>
          </w:tcPr>
          <w:p w14:paraId="1463442A" w14:textId="77777777" w:rsidR="00D61821" w:rsidRPr="001521B3" w:rsidRDefault="00D61821" w:rsidP="00B35585">
            <w:pPr>
              <w:pStyle w:val="NoSpacing"/>
              <w:spacing w:line="360" w:lineRule="auto"/>
              <w:rPr>
                <w:rFonts w:ascii="Times New Roman" w:hAnsi="Times New Roman" w:cs="Times New Roman"/>
                <w:sz w:val="24"/>
                <w:szCs w:val="24"/>
                <w:lang w:val="en-GB"/>
              </w:rPr>
            </w:pPr>
            <w:r w:rsidRPr="001521B3">
              <w:rPr>
                <w:rFonts w:ascii="Times New Roman" w:hAnsi="Times New Roman" w:cs="Times New Roman"/>
                <w:sz w:val="24"/>
                <w:szCs w:val="24"/>
                <w:lang w:val="en-GB"/>
              </w:rPr>
              <w:t>AFG: Disgust score</w:t>
            </w:r>
          </w:p>
        </w:tc>
        <w:tc>
          <w:tcPr>
            <w:tcW w:w="562" w:type="dxa"/>
          </w:tcPr>
          <w:p w14:paraId="3F3AB847" w14:textId="77777777" w:rsidR="00D61821" w:rsidRPr="001521B3" w:rsidRDefault="00D61821" w:rsidP="00B35585">
            <w:pPr>
              <w:pStyle w:val="NoSpacing"/>
              <w:spacing w:line="360" w:lineRule="auto"/>
              <w:jc w:val="center"/>
              <w:rPr>
                <w:rFonts w:ascii="Times New Roman" w:hAnsi="Times New Roman" w:cs="Times New Roman"/>
                <w:sz w:val="24"/>
                <w:szCs w:val="24"/>
                <w:lang w:val="en-GB"/>
              </w:rPr>
            </w:pPr>
            <w:r w:rsidRPr="001521B3">
              <w:rPr>
                <w:rFonts w:ascii="Times New Roman" w:hAnsi="Times New Roman" w:cs="Times New Roman"/>
                <w:sz w:val="24"/>
                <w:szCs w:val="24"/>
                <w:lang w:val="en-GB"/>
              </w:rPr>
              <w:t>0.6</w:t>
            </w:r>
          </w:p>
        </w:tc>
        <w:tc>
          <w:tcPr>
            <w:tcW w:w="709" w:type="dxa"/>
          </w:tcPr>
          <w:p w14:paraId="4ABC5E66" w14:textId="77777777" w:rsidR="00D61821" w:rsidRPr="001521B3" w:rsidRDefault="00D61821" w:rsidP="00B35585">
            <w:pPr>
              <w:pStyle w:val="NoSpacing"/>
              <w:spacing w:line="360" w:lineRule="auto"/>
              <w:jc w:val="center"/>
              <w:rPr>
                <w:rFonts w:ascii="Times New Roman" w:hAnsi="Times New Roman" w:cs="Times New Roman"/>
                <w:sz w:val="24"/>
                <w:szCs w:val="24"/>
                <w:lang w:val="en-GB"/>
              </w:rPr>
            </w:pPr>
            <w:r w:rsidRPr="001521B3">
              <w:rPr>
                <w:rFonts w:ascii="Times New Roman" w:hAnsi="Times New Roman" w:cs="Times New Roman"/>
                <w:sz w:val="24"/>
                <w:szCs w:val="24"/>
                <w:lang w:val="en-GB"/>
              </w:rPr>
              <w:t>1.0</w:t>
            </w:r>
          </w:p>
        </w:tc>
        <w:tc>
          <w:tcPr>
            <w:tcW w:w="2976" w:type="dxa"/>
          </w:tcPr>
          <w:p w14:paraId="377E4A65" w14:textId="77777777" w:rsidR="00D61821" w:rsidRPr="001521B3" w:rsidRDefault="00D61821" w:rsidP="00B35585">
            <w:pPr>
              <w:pStyle w:val="NoSpacing"/>
              <w:spacing w:line="360" w:lineRule="auto"/>
              <w:jc w:val="center"/>
              <w:rPr>
                <w:rFonts w:ascii="Times New Roman" w:hAnsi="Times New Roman" w:cs="Times New Roman"/>
                <w:sz w:val="24"/>
                <w:szCs w:val="24"/>
                <w:lang w:val="en-GB"/>
              </w:rPr>
            </w:pPr>
            <w:r w:rsidRPr="001521B3">
              <w:rPr>
                <w:rFonts w:ascii="Times New Roman" w:hAnsi="Times New Roman" w:cs="Times New Roman"/>
                <w:sz w:val="24"/>
                <w:szCs w:val="24"/>
                <w:lang w:val="en-GB"/>
              </w:rPr>
              <w:t>0.0-5.0 (0-12)</w:t>
            </w:r>
          </w:p>
        </w:tc>
        <w:tc>
          <w:tcPr>
            <w:tcW w:w="1843" w:type="dxa"/>
          </w:tcPr>
          <w:p w14:paraId="02F8C848" w14:textId="77777777" w:rsidR="00D61821" w:rsidRPr="001521B3" w:rsidRDefault="00D61821" w:rsidP="00B35585">
            <w:pPr>
              <w:pStyle w:val="NoSpacing"/>
              <w:spacing w:line="360" w:lineRule="auto"/>
              <w:jc w:val="center"/>
              <w:rPr>
                <w:rFonts w:ascii="Times New Roman" w:hAnsi="Times New Roman" w:cs="Times New Roman"/>
                <w:sz w:val="24"/>
                <w:szCs w:val="24"/>
                <w:lang w:val="en-GB"/>
              </w:rPr>
            </w:pPr>
            <w:r w:rsidRPr="001521B3">
              <w:rPr>
                <w:rFonts w:ascii="Times New Roman" w:hAnsi="Times New Roman" w:cs="Times New Roman"/>
                <w:sz w:val="24"/>
                <w:szCs w:val="24"/>
                <w:lang w:val="en-GB"/>
              </w:rPr>
              <w:t>29 (7.0%)</w:t>
            </w:r>
          </w:p>
        </w:tc>
      </w:tr>
    </w:tbl>
    <w:p w14:paraId="274CD422" w14:textId="77777777" w:rsidR="00D61821" w:rsidRPr="002117BD" w:rsidRDefault="00D61821" w:rsidP="00D61821">
      <w:pPr>
        <w:pStyle w:val="NoSpacing"/>
        <w:spacing w:line="480" w:lineRule="auto"/>
        <w:rPr>
          <w:rFonts w:ascii="Times New Roman" w:hAnsi="Times New Roman" w:cs="Times New Roman"/>
          <w:sz w:val="24"/>
          <w:szCs w:val="24"/>
        </w:rPr>
      </w:pPr>
      <w:bookmarkStart w:id="2" w:name="_Hlk136444908"/>
      <w:proofErr w:type="spellStart"/>
      <w:r w:rsidRPr="002117BD">
        <w:rPr>
          <w:rFonts w:ascii="Times New Roman" w:hAnsi="Times New Roman" w:cs="Times New Roman"/>
          <w:i/>
          <w:iCs/>
          <w:sz w:val="24"/>
          <w:szCs w:val="24"/>
        </w:rPr>
        <w:t>Note</w:t>
      </w:r>
      <w:proofErr w:type="spellEnd"/>
      <w:r w:rsidRPr="002117BD">
        <w:rPr>
          <w:rFonts w:ascii="Times New Roman" w:hAnsi="Times New Roman" w:cs="Times New Roman"/>
          <w:i/>
          <w:iCs/>
          <w:sz w:val="24"/>
          <w:szCs w:val="24"/>
        </w:rPr>
        <w:t xml:space="preserve">. </w:t>
      </w:r>
      <w:r w:rsidRPr="002117BD">
        <w:rPr>
          <w:rFonts w:ascii="Times New Roman" w:hAnsi="Times New Roman" w:cs="Times New Roman"/>
          <w:sz w:val="24"/>
          <w:szCs w:val="24"/>
        </w:rPr>
        <w:t xml:space="preserve">APEQ = Adult </w:t>
      </w:r>
      <w:proofErr w:type="spellStart"/>
      <w:r w:rsidRPr="002117BD">
        <w:rPr>
          <w:rFonts w:ascii="Times New Roman" w:hAnsi="Times New Roman" w:cs="Times New Roman"/>
          <w:sz w:val="24"/>
          <w:szCs w:val="24"/>
        </w:rPr>
        <w:t>Picky</w:t>
      </w:r>
      <w:proofErr w:type="spellEnd"/>
      <w:r w:rsidRPr="002117BD">
        <w:rPr>
          <w:rFonts w:ascii="Times New Roman" w:hAnsi="Times New Roman" w:cs="Times New Roman"/>
          <w:sz w:val="24"/>
          <w:szCs w:val="24"/>
        </w:rPr>
        <w:t xml:space="preserve"> </w:t>
      </w:r>
      <w:proofErr w:type="spellStart"/>
      <w:r w:rsidRPr="002117BD">
        <w:rPr>
          <w:rFonts w:ascii="Times New Roman" w:hAnsi="Times New Roman" w:cs="Times New Roman"/>
          <w:sz w:val="24"/>
          <w:szCs w:val="24"/>
        </w:rPr>
        <w:t>Eating</w:t>
      </w:r>
      <w:proofErr w:type="spellEnd"/>
      <w:r w:rsidRPr="002117BD">
        <w:rPr>
          <w:rFonts w:ascii="Times New Roman" w:hAnsi="Times New Roman" w:cs="Times New Roman"/>
          <w:sz w:val="24"/>
          <w:szCs w:val="24"/>
        </w:rPr>
        <w:t xml:space="preserve"> Questionnaire; NIAS = </w:t>
      </w:r>
      <w:proofErr w:type="spellStart"/>
      <w:r w:rsidRPr="002117BD">
        <w:rPr>
          <w:rFonts w:ascii="Times New Roman" w:hAnsi="Times New Roman" w:cs="Times New Roman"/>
          <w:sz w:val="24"/>
          <w:szCs w:val="24"/>
        </w:rPr>
        <w:t>Nine</w:t>
      </w:r>
      <w:proofErr w:type="spellEnd"/>
      <w:r w:rsidRPr="002117BD">
        <w:rPr>
          <w:rFonts w:ascii="Times New Roman" w:hAnsi="Times New Roman" w:cs="Times New Roman"/>
          <w:sz w:val="24"/>
          <w:szCs w:val="24"/>
        </w:rPr>
        <w:t xml:space="preserve">-Item ARFID Screen; FNS = Food </w:t>
      </w:r>
      <w:proofErr w:type="spellStart"/>
      <w:r w:rsidRPr="002117BD">
        <w:rPr>
          <w:rFonts w:ascii="Times New Roman" w:hAnsi="Times New Roman" w:cs="Times New Roman"/>
          <w:sz w:val="24"/>
          <w:szCs w:val="24"/>
        </w:rPr>
        <w:t>Neophobia</w:t>
      </w:r>
      <w:proofErr w:type="spellEnd"/>
      <w:r w:rsidRPr="002117BD">
        <w:rPr>
          <w:rFonts w:ascii="Times New Roman" w:hAnsi="Times New Roman" w:cs="Times New Roman"/>
          <w:sz w:val="24"/>
          <w:szCs w:val="24"/>
        </w:rPr>
        <w:t xml:space="preserve"> </w:t>
      </w:r>
      <w:proofErr w:type="spellStart"/>
      <w:r w:rsidRPr="002117BD">
        <w:rPr>
          <w:rFonts w:ascii="Times New Roman" w:hAnsi="Times New Roman" w:cs="Times New Roman"/>
          <w:sz w:val="24"/>
          <w:szCs w:val="24"/>
        </w:rPr>
        <w:t>Scale</w:t>
      </w:r>
      <w:proofErr w:type="spellEnd"/>
      <w:r w:rsidRPr="002117BD">
        <w:rPr>
          <w:rFonts w:ascii="Times New Roman" w:hAnsi="Times New Roman" w:cs="Times New Roman"/>
          <w:sz w:val="24"/>
          <w:szCs w:val="24"/>
        </w:rPr>
        <w:t xml:space="preserve">; FPQ = Food </w:t>
      </w:r>
      <w:proofErr w:type="spellStart"/>
      <w:r w:rsidRPr="002117BD">
        <w:rPr>
          <w:rFonts w:ascii="Times New Roman" w:hAnsi="Times New Roman" w:cs="Times New Roman"/>
          <w:sz w:val="24"/>
          <w:szCs w:val="24"/>
        </w:rPr>
        <w:t>Preference</w:t>
      </w:r>
      <w:proofErr w:type="spellEnd"/>
      <w:r w:rsidRPr="002117BD">
        <w:rPr>
          <w:rFonts w:ascii="Times New Roman" w:hAnsi="Times New Roman" w:cs="Times New Roman"/>
          <w:sz w:val="24"/>
          <w:szCs w:val="24"/>
        </w:rPr>
        <w:t xml:space="preserve"> Questionnaire; AFG = </w:t>
      </w:r>
      <w:proofErr w:type="spellStart"/>
      <w:r w:rsidRPr="002117BD">
        <w:rPr>
          <w:rFonts w:ascii="Times New Roman" w:hAnsi="Times New Roman" w:cs="Times New Roman"/>
          <w:sz w:val="24"/>
          <w:szCs w:val="24"/>
        </w:rPr>
        <w:t>Avoidance</w:t>
      </w:r>
      <w:proofErr w:type="spellEnd"/>
      <w:r w:rsidRPr="002117BD">
        <w:rPr>
          <w:rFonts w:ascii="Times New Roman" w:hAnsi="Times New Roman" w:cs="Times New Roman"/>
          <w:sz w:val="24"/>
          <w:szCs w:val="24"/>
        </w:rPr>
        <w:t xml:space="preserve"> of Food </w:t>
      </w:r>
      <w:proofErr w:type="spellStart"/>
      <w:r w:rsidRPr="002117BD">
        <w:rPr>
          <w:rFonts w:ascii="Times New Roman" w:hAnsi="Times New Roman" w:cs="Times New Roman"/>
          <w:sz w:val="24"/>
          <w:szCs w:val="24"/>
        </w:rPr>
        <w:t>Groups</w:t>
      </w:r>
      <w:proofErr w:type="spellEnd"/>
      <w:r w:rsidRPr="002117BD">
        <w:rPr>
          <w:rFonts w:ascii="Times New Roman" w:hAnsi="Times New Roman" w:cs="Times New Roman"/>
          <w:sz w:val="24"/>
          <w:szCs w:val="24"/>
        </w:rPr>
        <w:t xml:space="preserve"> questionnaire. </w:t>
      </w:r>
    </w:p>
    <w:p w14:paraId="4972DF0A" w14:textId="17DEE9CD" w:rsidR="00E65F62" w:rsidRDefault="00D61821" w:rsidP="00D61821">
      <w:pPr>
        <w:pStyle w:val="NoSpacing"/>
        <w:spacing w:line="480" w:lineRule="auto"/>
        <w:rPr>
          <w:rFonts w:ascii="Times New Roman" w:hAnsi="Times New Roman" w:cs="Times New Roman"/>
          <w:bCs/>
          <w:sz w:val="24"/>
          <w:szCs w:val="24"/>
          <w:lang w:val="en-GB"/>
        </w:rPr>
      </w:pPr>
      <w:r w:rsidRPr="001521B3">
        <w:rPr>
          <w:rFonts w:ascii="Times New Roman" w:hAnsi="Times New Roman" w:cs="Times New Roman"/>
          <w:bCs/>
          <w:sz w:val="24"/>
          <w:szCs w:val="24"/>
          <w:vertAlign w:val="superscript"/>
          <w:lang w:val="en-GB"/>
        </w:rPr>
        <w:t xml:space="preserve">a </w:t>
      </w:r>
      <w:r w:rsidRPr="001521B3">
        <w:rPr>
          <w:rFonts w:ascii="Times New Roman" w:hAnsi="Times New Roman" w:cs="Times New Roman"/>
          <w:bCs/>
          <w:sz w:val="24"/>
          <w:szCs w:val="24"/>
          <w:lang w:val="en-GB"/>
        </w:rPr>
        <w:t xml:space="preserve">Based on the criterium: </w:t>
      </w:r>
      <w:r w:rsidRPr="001521B3">
        <w:rPr>
          <w:rFonts w:ascii="Times New Roman" w:hAnsi="Times New Roman" w:cs="Times New Roman"/>
          <w:sz w:val="24"/>
          <w:szCs w:val="24"/>
          <w:lang w:val="en-GB"/>
        </w:rPr>
        <w:t>above the third quartile by 1.5 X the Interquartile Range or below the first quartile by 1.5 X the Interquartile Range</w:t>
      </w:r>
      <w:r w:rsidRPr="001521B3">
        <w:rPr>
          <w:rFonts w:ascii="Times New Roman" w:hAnsi="Times New Roman" w:cs="Times New Roman"/>
          <w:bCs/>
          <w:sz w:val="24"/>
          <w:szCs w:val="24"/>
          <w:lang w:val="en-GB"/>
        </w:rPr>
        <w:t xml:space="preserve">. </w:t>
      </w:r>
    </w:p>
    <w:p w14:paraId="5DBC1238" w14:textId="77777777" w:rsidR="00E65F62" w:rsidRDefault="00E65F62">
      <w:pPr>
        <w:spacing w:after="160" w:line="259" w:lineRule="auto"/>
        <w:rPr>
          <w:rFonts w:eastAsiaTheme="minorHAnsi"/>
          <w:bCs/>
          <w:kern w:val="2"/>
          <w:lang w:val="en-GB" w:eastAsia="en-US"/>
          <w14:ligatures w14:val="standardContextual"/>
        </w:rPr>
      </w:pPr>
      <w:r>
        <w:rPr>
          <w:bCs/>
          <w:lang w:val="en-GB"/>
        </w:rPr>
        <w:br w:type="page"/>
      </w:r>
    </w:p>
    <w:p w14:paraId="05E58F2F" w14:textId="0C97A917" w:rsidR="00E65F62" w:rsidRPr="001521B3" w:rsidRDefault="00E65F62" w:rsidP="00E65F62">
      <w:pPr>
        <w:pStyle w:val="NoSpacing"/>
        <w:spacing w:line="480" w:lineRule="auto"/>
        <w:rPr>
          <w:rFonts w:ascii="Times New Roman" w:hAnsi="Times New Roman" w:cs="Times New Roman"/>
          <w:b/>
          <w:bCs/>
          <w:sz w:val="24"/>
          <w:szCs w:val="24"/>
          <w:lang w:val="en-GB"/>
        </w:rPr>
      </w:pPr>
      <w:r w:rsidRPr="001521B3">
        <w:rPr>
          <w:rFonts w:ascii="Times New Roman" w:hAnsi="Times New Roman" w:cs="Times New Roman"/>
          <w:b/>
          <w:bCs/>
          <w:sz w:val="24"/>
          <w:szCs w:val="24"/>
          <w:lang w:val="en-GB"/>
        </w:rPr>
        <w:lastRenderedPageBreak/>
        <w:t xml:space="preserve">Table </w:t>
      </w:r>
      <w:r>
        <w:rPr>
          <w:rFonts w:ascii="Times New Roman" w:hAnsi="Times New Roman" w:cs="Times New Roman"/>
          <w:b/>
          <w:bCs/>
          <w:sz w:val="24"/>
          <w:szCs w:val="24"/>
          <w:lang w:val="en-GB"/>
        </w:rPr>
        <w:t>S4</w:t>
      </w:r>
    </w:p>
    <w:p w14:paraId="52B2BA64" w14:textId="77777777" w:rsidR="00E65F62" w:rsidRPr="001521B3" w:rsidRDefault="00E65F62" w:rsidP="00E65F62">
      <w:pPr>
        <w:pStyle w:val="NoSpacing"/>
        <w:spacing w:line="480" w:lineRule="auto"/>
        <w:rPr>
          <w:rFonts w:ascii="Times New Roman" w:hAnsi="Times New Roman" w:cs="Times New Roman"/>
          <w:i/>
          <w:iCs/>
          <w:sz w:val="24"/>
          <w:szCs w:val="24"/>
          <w:lang w:val="en-GB"/>
        </w:rPr>
      </w:pPr>
      <w:r w:rsidRPr="001521B3">
        <w:rPr>
          <w:rFonts w:ascii="Times New Roman" w:hAnsi="Times New Roman" w:cs="Times New Roman"/>
          <w:i/>
          <w:iCs/>
          <w:sz w:val="24"/>
          <w:szCs w:val="24"/>
          <w:lang w:val="en-GB"/>
        </w:rPr>
        <w:t>Saturated Model Comparisons Fitting Results</w:t>
      </w:r>
    </w:p>
    <w:tbl>
      <w:tblPr>
        <w:tblStyle w:val="TableGrid"/>
        <w:tblW w:w="963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56"/>
        <w:gridCol w:w="897"/>
        <w:gridCol w:w="1134"/>
        <w:gridCol w:w="709"/>
        <w:gridCol w:w="992"/>
        <w:gridCol w:w="709"/>
        <w:gridCol w:w="708"/>
        <w:gridCol w:w="1134"/>
      </w:tblGrid>
      <w:tr w:rsidR="00E65F62" w:rsidRPr="001521B3" w14:paraId="61A1CAD5" w14:textId="77777777" w:rsidTr="00B35585">
        <w:tc>
          <w:tcPr>
            <w:tcW w:w="3356" w:type="dxa"/>
            <w:tcBorders>
              <w:top w:val="single" w:sz="4" w:space="0" w:color="auto"/>
              <w:bottom w:val="single" w:sz="4" w:space="0" w:color="auto"/>
            </w:tcBorders>
          </w:tcPr>
          <w:p w14:paraId="2DA570A3" w14:textId="77777777" w:rsidR="00E65F62" w:rsidRPr="001521B3" w:rsidRDefault="00E65F62" w:rsidP="00B35585">
            <w:pPr>
              <w:pStyle w:val="NoSpacing"/>
              <w:spacing w:line="480" w:lineRule="auto"/>
              <w:rPr>
                <w:rFonts w:ascii="Times New Roman" w:hAnsi="Times New Roman" w:cs="Times New Roman"/>
                <w:sz w:val="24"/>
                <w:szCs w:val="24"/>
                <w:lang w:val="en-GB"/>
              </w:rPr>
            </w:pPr>
          </w:p>
        </w:tc>
        <w:tc>
          <w:tcPr>
            <w:tcW w:w="897" w:type="dxa"/>
            <w:tcBorders>
              <w:top w:val="single" w:sz="4" w:space="0" w:color="auto"/>
              <w:bottom w:val="single" w:sz="4" w:space="0" w:color="auto"/>
            </w:tcBorders>
          </w:tcPr>
          <w:p w14:paraId="3EDEDCAE" w14:textId="77777777" w:rsidR="00E65F62" w:rsidRPr="001521B3" w:rsidRDefault="00E65F62" w:rsidP="00B35585">
            <w:pPr>
              <w:pStyle w:val="NoSpacing"/>
              <w:spacing w:line="480" w:lineRule="auto"/>
              <w:jc w:val="center"/>
              <w:rPr>
                <w:rFonts w:ascii="Times New Roman" w:hAnsi="Times New Roman" w:cs="Times New Roman"/>
                <w:sz w:val="24"/>
                <w:szCs w:val="24"/>
                <w:lang w:val="en-GB"/>
              </w:rPr>
            </w:pPr>
            <w:r w:rsidRPr="001521B3">
              <w:rPr>
                <w:rFonts w:ascii="Times New Roman" w:hAnsi="Times New Roman" w:cs="Times New Roman"/>
                <w:sz w:val="24"/>
                <w:szCs w:val="24"/>
                <w:lang w:val="en-GB"/>
              </w:rPr>
              <w:t>Test</w:t>
            </w:r>
          </w:p>
        </w:tc>
        <w:tc>
          <w:tcPr>
            <w:tcW w:w="1134" w:type="dxa"/>
            <w:tcBorders>
              <w:top w:val="single" w:sz="4" w:space="0" w:color="auto"/>
              <w:bottom w:val="single" w:sz="4" w:space="0" w:color="auto"/>
            </w:tcBorders>
          </w:tcPr>
          <w:p w14:paraId="06C4D349" w14:textId="77777777" w:rsidR="00E65F62" w:rsidRPr="001521B3" w:rsidRDefault="00E65F62" w:rsidP="00B35585">
            <w:pPr>
              <w:pStyle w:val="NoSpacing"/>
              <w:spacing w:line="480" w:lineRule="auto"/>
              <w:jc w:val="center"/>
              <w:rPr>
                <w:rFonts w:ascii="Times New Roman" w:hAnsi="Times New Roman" w:cs="Times New Roman"/>
                <w:sz w:val="24"/>
                <w:szCs w:val="24"/>
                <w:lang w:val="en-GB"/>
              </w:rPr>
            </w:pPr>
            <w:r w:rsidRPr="001521B3">
              <w:rPr>
                <w:rFonts w:ascii="Times New Roman" w:hAnsi="Times New Roman" w:cs="Times New Roman"/>
                <w:sz w:val="24"/>
                <w:szCs w:val="24"/>
                <w:lang w:val="en-GB"/>
              </w:rPr>
              <w:t>-2LL</w:t>
            </w:r>
          </w:p>
        </w:tc>
        <w:tc>
          <w:tcPr>
            <w:tcW w:w="709" w:type="dxa"/>
            <w:tcBorders>
              <w:top w:val="single" w:sz="4" w:space="0" w:color="auto"/>
              <w:bottom w:val="single" w:sz="4" w:space="0" w:color="auto"/>
            </w:tcBorders>
          </w:tcPr>
          <w:p w14:paraId="47EA435A" w14:textId="77777777" w:rsidR="00E65F62" w:rsidRPr="001521B3" w:rsidRDefault="00E65F62" w:rsidP="00B35585">
            <w:pPr>
              <w:pStyle w:val="NoSpacing"/>
              <w:spacing w:line="480" w:lineRule="auto"/>
              <w:jc w:val="center"/>
              <w:rPr>
                <w:rFonts w:ascii="Times New Roman" w:hAnsi="Times New Roman" w:cs="Times New Roman"/>
                <w:sz w:val="24"/>
                <w:szCs w:val="24"/>
                <w:lang w:val="en-GB"/>
              </w:rPr>
            </w:pPr>
            <w:proofErr w:type="spellStart"/>
            <w:r w:rsidRPr="001521B3">
              <w:rPr>
                <w:rFonts w:ascii="Times New Roman" w:hAnsi="Times New Roman" w:cs="Times New Roman"/>
                <w:sz w:val="24"/>
                <w:szCs w:val="24"/>
                <w:lang w:val="en-GB"/>
              </w:rPr>
              <w:t>df</w:t>
            </w:r>
            <w:proofErr w:type="spellEnd"/>
          </w:p>
        </w:tc>
        <w:tc>
          <w:tcPr>
            <w:tcW w:w="992" w:type="dxa"/>
            <w:tcBorders>
              <w:top w:val="single" w:sz="4" w:space="0" w:color="auto"/>
              <w:bottom w:val="single" w:sz="4" w:space="0" w:color="auto"/>
            </w:tcBorders>
          </w:tcPr>
          <w:p w14:paraId="0126B781" w14:textId="77777777" w:rsidR="00E65F62" w:rsidRPr="001521B3" w:rsidRDefault="00E65F62" w:rsidP="00B35585">
            <w:pPr>
              <w:pStyle w:val="NoSpacing"/>
              <w:spacing w:line="480" w:lineRule="auto"/>
              <w:jc w:val="center"/>
              <w:rPr>
                <w:rFonts w:ascii="Times New Roman" w:hAnsi="Times New Roman" w:cs="Times New Roman"/>
                <w:i/>
                <w:iCs/>
                <w:sz w:val="24"/>
                <w:szCs w:val="24"/>
                <w:vertAlign w:val="superscript"/>
                <w:lang w:val="en-GB"/>
              </w:rPr>
            </w:pPr>
            <w:r w:rsidRPr="001521B3">
              <w:rPr>
                <w:rFonts w:ascii="Times New Roman" w:hAnsi="Times New Roman" w:cs="Times New Roman"/>
                <w:i/>
                <w:iCs/>
                <w:sz w:val="24"/>
                <w:szCs w:val="24"/>
                <w:lang w:val="en-GB"/>
              </w:rPr>
              <w:t>X</w:t>
            </w:r>
            <w:r w:rsidRPr="001521B3">
              <w:rPr>
                <w:rFonts w:ascii="Times New Roman" w:hAnsi="Times New Roman" w:cs="Times New Roman"/>
                <w:i/>
                <w:iCs/>
                <w:sz w:val="24"/>
                <w:szCs w:val="24"/>
                <w:vertAlign w:val="superscript"/>
                <w:lang w:val="en-GB"/>
              </w:rPr>
              <w:t>2</w:t>
            </w:r>
          </w:p>
        </w:tc>
        <w:tc>
          <w:tcPr>
            <w:tcW w:w="709" w:type="dxa"/>
            <w:tcBorders>
              <w:top w:val="single" w:sz="4" w:space="0" w:color="auto"/>
              <w:bottom w:val="single" w:sz="4" w:space="0" w:color="auto"/>
              <w:right w:val="nil"/>
            </w:tcBorders>
          </w:tcPr>
          <w:p w14:paraId="455A813E" w14:textId="77777777" w:rsidR="00E65F62" w:rsidRPr="001521B3" w:rsidRDefault="00E65F62" w:rsidP="00B35585">
            <w:pPr>
              <w:pStyle w:val="NoSpacing"/>
              <w:spacing w:line="480" w:lineRule="auto"/>
              <w:jc w:val="center"/>
              <w:rPr>
                <w:rFonts w:ascii="Times New Roman" w:hAnsi="Times New Roman" w:cs="Times New Roman"/>
                <w:sz w:val="24"/>
                <w:szCs w:val="24"/>
                <w:lang w:val="en-GB"/>
              </w:rPr>
            </w:pPr>
            <w:proofErr w:type="spellStart"/>
            <w:r w:rsidRPr="001521B3">
              <w:rPr>
                <w:rFonts w:ascii="Times New Roman" w:hAnsi="Times New Roman" w:cs="Times New Roman"/>
                <w:sz w:val="24"/>
                <w:szCs w:val="24"/>
                <w:lang w:val="en-GB"/>
              </w:rPr>
              <w:t>Δdf</w:t>
            </w:r>
            <w:proofErr w:type="spellEnd"/>
          </w:p>
        </w:tc>
        <w:tc>
          <w:tcPr>
            <w:tcW w:w="708" w:type="dxa"/>
            <w:tcBorders>
              <w:top w:val="single" w:sz="4" w:space="0" w:color="auto"/>
              <w:left w:val="nil"/>
              <w:bottom w:val="single" w:sz="4" w:space="0" w:color="auto"/>
            </w:tcBorders>
          </w:tcPr>
          <w:p w14:paraId="3C1CF5E6" w14:textId="77777777" w:rsidR="00E65F62" w:rsidRPr="001521B3" w:rsidRDefault="00E65F62" w:rsidP="00B35585">
            <w:pPr>
              <w:pStyle w:val="NoSpacing"/>
              <w:spacing w:line="480" w:lineRule="auto"/>
              <w:jc w:val="center"/>
              <w:rPr>
                <w:rFonts w:ascii="Times New Roman" w:hAnsi="Times New Roman" w:cs="Times New Roman"/>
                <w:i/>
                <w:iCs/>
                <w:sz w:val="24"/>
                <w:szCs w:val="24"/>
                <w:lang w:val="en-GB"/>
              </w:rPr>
            </w:pPr>
            <w:r w:rsidRPr="001521B3">
              <w:rPr>
                <w:rFonts w:ascii="Times New Roman" w:hAnsi="Times New Roman" w:cs="Times New Roman"/>
                <w:i/>
                <w:iCs/>
                <w:sz w:val="24"/>
                <w:szCs w:val="24"/>
                <w:lang w:val="en-GB"/>
              </w:rPr>
              <w:t>p</w:t>
            </w:r>
          </w:p>
        </w:tc>
        <w:tc>
          <w:tcPr>
            <w:tcW w:w="1134" w:type="dxa"/>
            <w:tcBorders>
              <w:top w:val="single" w:sz="4" w:space="0" w:color="auto"/>
              <w:bottom w:val="single" w:sz="4" w:space="0" w:color="auto"/>
            </w:tcBorders>
          </w:tcPr>
          <w:p w14:paraId="3E125DB5" w14:textId="77777777" w:rsidR="00E65F62" w:rsidRPr="001521B3" w:rsidRDefault="00E65F62" w:rsidP="00B35585">
            <w:pPr>
              <w:pStyle w:val="NoSpacing"/>
              <w:spacing w:line="480" w:lineRule="auto"/>
              <w:jc w:val="center"/>
              <w:rPr>
                <w:rFonts w:ascii="Times New Roman" w:hAnsi="Times New Roman" w:cs="Times New Roman"/>
                <w:sz w:val="24"/>
                <w:szCs w:val="24"/>
                <w:lang w:val="en-GB"/>
              </w:rPr>
            </w:pPr>
            <w:r w:rsidRPr="001521B3">
              <w:rPr>
                <w:rFonts w:ascii="Times New Roman" w:hAnsi="Times New Roman" w:cs="Times New Roman"/>
                <w:sz w:val="24"/>
                <w:szCs w:val="24"/>
                <w:lang w:val="en-GB"/>
              </w:rPr>
              <w:t>AIC</w:t>
            </w:r>
          </w:p>
        </w:tc>
      </w:tr>
      <w:tr w:rsidR="00E65F62" w:rsidRPr="001521B3" w14:paraId="08DD734E" w14:textId="77777777" w:rsidTr="00B35585">
        <w:tc>
          <w:tcPr>
            <w:tcW w:w="3356" w:type="dxa"/>
            <w:tcBorders>
              <w:top w:val="single" w:sz="4" w:space="0" w:color="auto"/>
            </w:tcBorders>
          </w:tcPr>
          <w:p w14:paraId="16EF44AB" w14:textId="77777777" w:rsidR="00E65F62" w:rsidRPr="001521B3" w:rsidRDefault="00E65F62" w:rsidP="00B35585">
            <w:pPr>
              <w:pStyle w:val="NoSpacing"/>
              <w:spacing w:line="360" w:lineRule="auto"/>
              <w:rPr>
                <w:rFonts w:ascii="Times New Roman" w:hAnsi="Times New Roman" w:cs="Times New Roman"/>
                <w:sz w:val="24"/>
                <w:szCs w:val="24"/>
                <w:lang w:val="en-GB"/>
              </w:rPr>
            </w:pPr>
            <w:r w:rsidRPr="001521B3">
              <w:rPr>
                <w:rFonts w:ascii="Times New Roman" w:hAnsi="Times New Roman" w:cs="Times New Roman"/>
                <w:sz w:val="24"/>
                <w:szCs w:val="24"/>
                <w:lang w:val="en-GB"/>
              </w:rPr>
              <w:t>0. Saturated model</w:t>
            </w:r>
          </w:p>
        </w:tc>
        <w:tc>
          <w:tcPr>
            <w:tcW w:w="897" w:type="dxa"/>
            <w:tcBorders>
              <w:top w:val="single" w:sz="4" w:space="0" w:color="auto"/>
            </w:tcBorders>
          </w:tcPr>
          <w:p w14:paraId="742A0E30" w14:textId="77777777" w:rsidR="00E65F62" w:rsidRPr="001521B3" w:rsidRDefault="00E65F62" w:rsidP="00B35585">
            <w:pPr>
              <w:pStyle w:val="NoSpacing"/>
              <w:spacing w:line="360" w:lineRule="auto"/>
              <w:jc w:val="center"/>
              <w:rPr>
                <w:rFonts w:ascii="Times New Roman" w:hAnsi="Times New Roman" w:cs="Times New Roman"/>
                <w:sz w:val="24"/>
                <w:szCs w:val="24"/>
                <w:lang w:val="en-GB"/>
              </w:rPr>
            </w:pPr>
          </w:p>
        </w:tc>
        <w:tc>
          <w:tcPr>
            <w:tcW w:w="1134" w:type="dxa"/>
            <w:tcBorders>
              <w:top w:val="single" w:sz="4" w:space="0" w:color="auto"/>
            </w:tcBorders>
          </w:tcPr>
          <w:p w14:paraId="0C6F3EE0" w14:textId="77777777" w:rsidR="00E65F62" w:rsidRPr="001521B3" w:rsidRDefault="00E65F62" w:rsidP="00B35585">
            <w:pPr>
              <w:pStyle w:val="NoSpacing"/>
              <w:spacing w:line="360" w:lineRule="auto"/>
              <w:jc w:val="center"/>
              <w:rPr>
                <w:rFonts w:ascii="Times New Roman" w:hAnsi="Times New Roman" w:cs="Times New Roman"/>
                <w:sz w:val="24"/>
                <w:szCs w:val="24"/>
                <w:lang w:val="en-GB"/>
              </w:rPr>
            </w:pPr>
            <w:r w:rsidRPr="001521B3">
              <w:rPr>
                <w:rFonts w:ascii="Times New Roman" w:hAnsi="Times New Roman" w:cs="Times New Roman"/>
                <w:sz w:val="24"/>
                <w:szCs w:val="24"/>
                <w:lang w:val="en-GB"/>
              </w:rPr>
              <w:t>20182.44</w:t>
            </w:r>
          </w:p>
        </w:tc>
        <w:tc>
          <w:tcPr>
            <w:tcW w:w="709" w:type="dxa"/>
            <w:tcBorders>
              <w:top w:val="single" w:sz="4" w:space="0" w:color="auto"/>
            </w:tcBorders>
          </w:tcPr>
          <w:p w14:paraId="22CBDF88" w14:textId="77777777" w:rsidR="00E65F62" w:rsidRPr="001521B3" w:rsidRDefault="00E65F62" w:rsidP="00B35585">
            <w:pPr>
              <w:pStyle w:val="NoSpacing"/>
              <w:spacing w:line="360" w:lineRule="auto"/>
              <w:jc w:val="center"/>
              <w:rPr>
                <w:rFonts w:ascii="Times New Roman" w:hAnsi="Times New Roman" w:cs="Times New Roman"/>
                <w:sz w:val="24"/>
                <w:szCs w:val="24"/>
                <w:lang w:val="en-GB"/>
              </w:rPr>
            </w:pPr>
            <w:r w:rsidRPr="001521B3">
              <w:rPr>
                <w:rFonts w:ascii="Times New Roman" w:hAnsi="Times New Roman" w:cs="Times New Roman"/>
                <w:sz w:val="24"/>
                <w:szCs w:val="24"/>
                <w:lang w:val="en-GB"/>
              </w:rPr>
              <w:t>8007</w:t>
            </w:r>
          </w:p>
        </w:tc>
        <w:tc>
          <w:tcPr>
            <w:tcW w:w="992" w:type="dxa"/>
            <w:tcBorders>
              <w:top w:val="single" w:sz="4" w:space="0" w:color="auto"/>
            </w:tcBorders>
          </w:tcPr>
          <w:p w14:paraId="024B3B2D" w14:textId="77777777" w:rsidR="00E65F62" w:rsidRPr="001521B3" w:rsidRDefault="00E65F62" w:rsidP="00B35585">
            <w:pPr>
              <w:pStyle w:val="NoSpacing"/>
              <w:spacing w:line="360" w:lineRule="auto"/>
              <w:jc w:val="center"/>
              <w:rPr>
                <w:rFonts w:ascii="Times New Roman" w:hAnsi="Times New Roman" w:cs="Times New Roman"/>
                <w:sz w:val="24"/>
                <w:szCs w:val="24"/>
                <w:lang w:val="en-GB"/>
              </w:rPr>
            </w:pPr>
          </w:p>
        </w:tc>
        <w:tc>
          <w:tcPr>
            <w:tcW w:w="709" w:type="dxa"/>
            <w:tcBorders>
              <w:top w:val="single" w:sz="4" w:space="0" w:color="auto"/>
            </w:tcBorders>
          </w:tcPr>
          <w:p w14:paraId="1B29EDDD" w14:textId="77777777" w:rsidR="00E65F62" w:rsidRPr="001521B3" w:rsidRDefault="00E65F62" w:rsidP="00B35585">
            <w:pPr>
              <w:pStyle w:val="NoSpacing"/>
              <w:spacing w:line="360" w:lineRule="auto"/>
              <w:jc w:val="center"/>
              <w:rPr>
                <w:rFonts w:ascii="Times New Roman" w:hAnsi="Times New Roman" w:cs="Times New Roman"/>
                <w:sz w:val="24"/>
                <w:szCs w:val="24"/>
                <w:lang w:val="en-GB"/>
              </w:rPr>
            </w:pPr>
          </w:p>
        </w:tc>
        <w:tc>
          <w:tcPr>
            <w:tcW w:w="708" w:type="dxa"/>
            <w:tcBorders>
              <w:top w:val="single" w:sz="4" w:space="0" w:color="auto"/>
            </w:tcBorders>
          </w:tcPr>
          <w:p w14:paraId="3296F9D3" w14:textId="77777777" w:rsidR="00E65F62" w:rsidRPr="001521B3" w:rsidRDefault="00E65F62" w:rsidP="00B35585">
            <w:pPr>
              <w:pStyle w:val="NoSpacing"/>
              <w:spacing w:line="360" w:lineRule="auto"/>
              <w:jc w:val="center"/>
              <w:rPr>
                <w:rFonts w:ascii="Times New Roman" w:hAnsi="Times New Roman" w:cs="Times New Roman"/>
                <w:sz w:val="24"/>
                <w:szCs w:val="24"/>
                <w:lang w:val="en-GB"/>
              </w:rPr>
            </w:pPr>
          </w:p>
        </w:tc>
        <w:tc>
          <w:tcPr>
            <w:tcW w:w="1134" w:type="dxa"/>
            <w:tcBorders>
              <w:top w:val="single" w:sz="4" w:space="0" w:color="auto"/>
            </w:tcBorders>
          </w:tcPr>
          <w:p w14:paraId="64FAE985" w14:textId="77777777" w:rsidR="00E65F62" w:rsidRPr="001521B3" w:rsidRDefault="00E65F62" w:rsidP="00B35585">
            <w:pPr>
              <w:pStyle w:val="NoSpacing"/>
              <w:spacing w:line="360" w:lineRule="auto"/>
              <w:jc w:val="center"/>
              <w:rPr>
                <w:rFonts w:ascii="Times New Roman" w:hAnsi="Times New Roman" w:cs="Times New Roman"/>
                <w:sz w:val="24"/>
                <w:szCs w:val="24"/>
                <w:lang w:val="en-GB"/>
              </w:rPr>
            </w:pPr>
            <w:r w:rsidRPr="001521B3">
              <w:rPr>
                <w:rFonts w:ascii="Times New Roman" w:hAnsi="Times New Roman" w:cs="Times New Roman"/>
                <w:sz w:val="24"/>
                <w:szCs w:val="24"/>
                <w:lang w:val="en-GB"/>
              </w:rPr>
              <w:t>20200.44</w:t>
            </w:r>
          </w:p>
        </w:tc>
      </w:tr>
      <w:tr w:rsidR="00E65F62" w:rsidRPr="001521B3" w14:paraId="6E31A001" w14:textId="77777777" w:rsidTr="00B35585">
        <w:tc>
          <w:tcPr>
            <w:tcW w:w="3356" w:type="dxa"/>
          </w:tcPr>
          <w:p w14:paraId="329D1E99" w14:textId="77777777" w:rsidR="00E65F62" w:rsidRPr="001521B3" w:rsidRDefault="00E65F62" w:rsidP="00B35585">
            <w:pPr>
              <w:pStyle w:val="NoSpacing"/>
              <w:spacing w:line="360" w:lineRule="auto"/>
              <w:rPr>
                <w:rFonts w:ascii="Times New Roman" w:hAnsi="Times New Roman" w:cs="Times New Roman"/>
                <w:sz w:val="24"/>
                <w:szCs w:val="24"/>
                <w:lang w:val="en-GB"/>
              </w:rPr>
            </w:pPr>
            <w:r w:rsidRPr="001521B3">
              <w:rPr>
                <w:rFonts w:ascii="Times New Roman" w:hAnsi="Times New Roman" w:cs="Times New Roman"/>
                <w:sz w:val="24"/>
                <w:szCs w:val="24"/>
                <w:lang w:val="en-GB"/>
              </w:rPr>
              <w:t>1. Equated means between sexes</w:t>
            </w:r>
          </w:p>
        </w:tc>
        <w:tc>
          <w:tcPr>
            <w:tcW w:w="897" w:type="dxa"/>
          </w:tcPr>
          <w:p w14:paraId="50ABB450" w14:textId="77777777" w:rsidR="00E65F62" w:rsidRPr="001521B3" w:rsidRDefault="00E65F62" w:rsidP="00B35585">
            <w:pPr>
              <w:pStyle w:val="NoSpacing"/>
              <w:spacing w:line="360" w:lineRule="auto"/>
              <w:jc w:val="center"/>
              <w:rPr>
                <w:rFonts w:ascii="Times New Roman" w:hAnsi="Times New Roman" w:cs="Times New Roman"/>
                <w:sz w:val="24"/>
                <w:szCs w:val="24"/>
                <w:lang w:val="en-GB"/>
              </w:rPr>
            </w:pPr>
            <w:r w:rsidRPr="001521B3">
              <w:rPr>
                <w:rFonts w:ascii="Times New Roman" w:hAnsi="Times New Roman" w:cs="Times New Roman"/>
                <w:sz w:val="24"/>
                <w:szCs w:val="24"/>
                <w:lang w:val="en-GB"/>
              </w:rPr>
              <w:t>1 vs. 0</w:t>
            </w:r>
          </w:p>
        </w:tc>
        <w:tc>
          <w:tcPr>
            <w:tcW w:w="1134" w:type="dxa"/>
          </w:tcPr>
          <w:p w14:paraId="66314E02" w14:textId="77777777" w:rsidR="00E65F62" w:rsidRPr="001521B3" w:rsidRDefault="00E65F62" w:rsidP="00B35585">
            <w:pPr>
              <w:pStyle w:val="NoSpacing"/>
              <w:spacing w:line="360" w:lineRule="auto"/>
              <w:jc w:val="center"/>
              <w:rPr>
                <w:rFonts w:ascii="Times New Roman" w:hAnsi="Times New Roman" w:cs="Times New Roman"/>
                <w:sz w:val="24"/>
                <w:szCs w:val="24"/>
                <w:lang w:val="en-GB"/>
              </w:rPr>
            </w:pPr>
            <w:r w:rsidRPr="001521B3">
              <w:rPr>
                <w:rFonts w:ascii="Times New Roman" w:hAnsi="Times New Roman" w:cs="Times New Roman"/>
                <w:sz w:val="24"/>
                <w:szCs w:val="24"/>
                <w:lang w:val="en-GB"/>
              </w:rPr>
              <w:t>20299.25</w:t>
            </w:r>
          </w:p>
        </w:tc>
        <w:tc>
          <w:tcPr>
            <w:tcW w:w="709" w:type="dxa"/>
          </w:tcPr>
          <w:p w14:paraId="0C8A809D" w14:textId="77777777" w:rsidR="00E65F62" w:rsidRPr="001521B3" w:rsidRDefault="00E65F62" w:rsidP="00B35585">
            <w:pPr>
              <w:pStyle w:val="NoSpacing"/>
              <w:spacing w:line="360" w:lineRule="auto"/>
              <w:jc w:val="center"/>
              <w:rPr>
                <w:rFonts w:ascii="Times New Roman" w:hAnsi="Times New Roman" w:cs="Times New Roman"/>
                <w:sz w:val="24"/>
                <w:szCs w:val="24"/>
                <w:lang w:val="en-GB"/>
              </w:rPr>
            </w:pPr>
            <w:r w:rsidRPr="001521B3">
              <w:rPr>
                <w:rFonts w:ascii="Times New Roman" w:hAnsi="Times New Roman" w:cs="Times New Roman"/>
                <w:sz w:val="24"/>
                <w:szCs w:val="24"/>
                <w:lang w:val="en-GB"/>
              </w:rPr>
              <w:t>8008</w:t>
            </w:r>
          </w:p>
        </w:tc>
        <w:tc>
          <w:tcPr>
            <w:tcW w:w="992" w:type="dxa"/>
          </w:tcPr>
          <w:p w14:paraId="3874D15D" w14:textId="77777777" w:rsidR="00E65F62" w:rsidRPr="001521B3" w:rsidRDefault="00E65F62" w:rsidP="00B35585">
            <w:pPr>
              <w:pStyle w:val="NoSpacing"/>
              <w:spacing w:line="360" w:lineRule="auto"/>
              <w:jc w:val="center"/>
              <w:rPr>
                <w:rFonts w:ascii="Times New Roman" w:hAnsi="Times New Roman" w:cs="Times New Roman"/>
                <w:sz w:val="24"/>
                <w:szCs w:val="24"/>
                <w:lang w:val="en-GB"/>
              </w:rPr>
            </w:pPr>
            <w:r w:rsidRPr="001521B3">
              <w:rPr>
                <w:rFonts w:ascii="Times New Roman" w:hAnsi="Times New Roman" w:cs="Times New Roman"/>
                <w:sz w:val="24"/>
                <w:szCs w:val="24"/>
                <w:lang w:val="en-GB"/>
              </w:rPr>
              <w:t>116.81</w:t>
            </w:r>
          </w:p>
        </w:tc>
        <w:tc>
          <w:tcPr>
            <w:tcW w:w="709" w:type="dxa"/>
          </w:tcPr>
          <w:p w14:paraId="7490BDD0" w14:textId="77777777" w:rsidR="00E65F62" w:rsidRPr="001521B3" w:rsidRDefault="00E65F62" w:rsidP="00B35585">
            <w:pPr>
              <w:pStyle w:val="NoSpacing"/>
              <w:spacing w:line="360" w:lineRule="auto"/>
              <w:jc w:val="center"/>
              <w:rPr>
                <w:rFonts w:ascii="Times New Roman" w:hAnsi="Times New Roman" w:cs="Times New Roman"/>
                <w:sz w:val="24"/>
                <w:szCs w:val="24"/>
                <w:lang w:val="en-GB"/>
              </w:rPr>
            </w:pPr>
            <w:r w:rsidRPr="001521B3">
              <w:rPr>
                <w:rFonts w:ascii="Times New Roman" w:hAnsi="Times New Roman" w:cs="Times New Roman"/>
                <w:sz w:val="24"/>
                <w:szCs w:val="24"/>
                <w:lang w:val="en-GB"/>
              </w:rPr>
              <w:t>1</w:t>
            </w:r>
          </w:p>
        </w:tc>
        <w:tc>
          <w:tcPr>
            <w:tcW w:w="708" w:type="dxa"/>
          </w:tcPr>
          <w:p w14:paraId="6FCEDD61" w14:textId="77777777" w:rsidR="00E65F62" w:rsidRPr="001521B3" w:rsidRDefault="00E65F62" w:rsidP="00B35585">
            <w:pPr>
              <w:pStyle w:val="NoSpacing"/>
              <w:spacing w:line="360" w:lineRule="auto"/>
              <w:jc w:val="center"/>
              <w:rPr>
                <w:rFonts w:ascii="Times New Roman" w:hAnsi="Times New Roman" w:cs="Times New Roman"/>
                <w:sz w:val="24"/>
                <w:szCs w:val="24"/>
                <w:lang w:val="en-GB"/>
              </w:rPr>
            </w:pPr>
            <w:r w:rsidRPr="001521B3">
              <w:rPr>
                <w:rFonts w:ascii="Times New Roman" w:hAnsi="Times New Roman" w:cs="Times New Roman"/>
                <w:sz w:val="24"/>
                <w:szCs w:val="24"/>
                <w:lang w:val="en-GB"/>
              </w:rPr>
              <w:t>.000</w:t>
            </w:r>
          </w:p>
        </w:tc>
        <w:tc>
          <w:tcPr>
            <w:tcW w:w="1134" w:type="dxa"/>
          </w:tcPr>
          <w:p w14:paraId="6E0FC626" w14:textId="77777777" w:rsidR="00E65F62" w:rsidRPr="001521B3" w:rsidRDefault="00E65F62" w:rsidP="00B35585">
            <w:pPr>
              <w:pStyle w:val="NoSpacing"/>
              <w:spacing w:line="360" w:lineRule="auto"/>
              <w:jc w:val="center"/>
              <w:rPr>
                <w:rFonts w:ascii="Times New Roman" w:hAnsi="Times New Roman" w:cs="Times New Roman"/>
                <w:sz w:val="24"/>
                <w:szCs w:val="24"/>
                <w:lang w:val="en-GB"/>
              </w:rPr>
            </w:pPr>
            <w:r w:rsidRPr="001521B3">
              <w:rPr>
                <w:rFonts w:ascii="Times New Roman" w:hAnsi="Times New Roman" w:cs="Times New Roman"/>
                <w:sz w:val="24"/>
                <w:szCs w:val="24"/>
                <w:lang w:val="en-GB"/>
              </w:rPr>
              <w:t>20315.25</w:t>
            </w:r>
          </w:p>
        </w:tc>
      </w:tr>
      <w:tr w:rsidR="00E65F62" w:rsidRPr="001521B3" w14:paraId="6F7B350E" w14:textId="77777777" w:rsidTr="00B35585">
        <w:tc>
          <w:tcPr>
            <w:tcW w:w="3356" w:type="dxa"/>
          </w:tcPr>
          <w:p w14:paraId="00D43E7A" w14:textId="77777777" w:rsidR="00E65F62" w:rsidRPr="001521B3" w:rsidRDefault="00E65F62" w:rsidP="00B35585">
            <w:pPr>
              <w:pStyle w:val="NoSpacing"/>
              <w:spacing w:line="360" w:lineRule="auto"/>
              <w:rPr>
                <w:rFonts w:ascii="Times New Roman" w:hAnsi="Times New Roman" w:cs="Times New Roman"/>
                <w:sz w:val="24"/>
                <w:szCs w:val="24"/>
                <w:lang w:val="en-GB"/>
              </w:rPr>
            </w:pPr>
            <w:r w:rsidRPr="001521B3">
              <w:rPr>
                <w:rFonts w:ascii="Times New Roman" w:hAnsi="Times New Roman" w:cs="Times New Roman"/>
                <w:sz w:val="24"/>
                <w:szCs w:val="24"/>
                <w:lang w:val="en-GB"/>
              </w:rPr>
              <w:t>2. Equated standard deviations between sexes</w:t>
            </w:r>
          </w:p>
        </w:tc>
        <w:tc>
          <w:tcPr>
            <w:tcW w:w="897" w:type="dxa"/>
          </w:tcPr>
          <w:p w14:paraId="696D8863" w14:textId="77777777" w:rsidR="00E65F62" w:rsidRPr="001521B3" w:rsidRDefault="00E65F62" w:rsidP="00B35585">
            <w:pPr>
              <w:pStyle w:val="NoSpacing"/>
              <w:spacing w:line="360" w:lineRule="auto"/>
              <w:jc w:val="center"/>
              <w:rPr>
                <w:rFonts w:ascii="Times New Roman" w:hAnsi="Times New Roman" w:cs="Times New Roman"/>
                <w:sz w:val="24"/>
                <w:szCs w:val="24"/>
                <w:lang w:val="en-GB"/>
              </w:rPr>
            </w:pPr>
            <w:r w:rsidRPr="001521B3">
              <w:rPr>
                <w:rFonts w:ascii="Times New Roman" w:hAnsi="Times New Roman" w:cs="Times New Roman"/>
                <w:sz w:val="24"/>
                <w:szCs w:val="24"/>
                <w:lang w:val="en-GB"/>
              </w:rPr>
              <w:t>2 vs. 0</w:t>
            </w:r>
          </w:p>
        </w:tc>
        <w:tc>
          <w:tcPr>
            <w:tcW w:w="1134" w:type="dxa"/>
          </w:tcPr>
          <w:p w14:paraId="2A163567" w14:textId="77777777" w:rsidR="00E65F62" w:rsidRPr="001521B3" w:rsidRDefault="00E65F62" w:rsidP="00B35585">
            <w:pPr>
              <w:pStyle w:val="NoSpacing"/>
              <w:spacing w:line="360" w:lineRule="auto"/>
              <w:jc w:val="center"/>
              <w:rPr>
                <w:rFonts w:ascii="Times New Roman" w:hAnsi="Times New Roman" w:cs="Times New Roman"/>
                <w:sz w:val="24"/>
                <w:szCs w:val="24"/>
                <w:lang w:val="en-GB"/>
              </w:rPr>
            </w:pPr>
            <w:r w:rsidRPr="001521B3">
              <w:rPr>
                <w:rFonts w:ascii="Times New Roman" w:hAnsi="Times New Roman" w:cs="Times New Roman"/>
                <w:sz w:val="24"/>
                <w:szCs w:val="24"/>
                <w:lang w:val="en-GB"/>
              </w:rPr>
              <w:t>20186.17</w:t>
            </w:r>
          </w:p>
        </w:tc>
        <w:tc>
          <w:tcPr>
            <w:tcW w:w="709" w:type="dxa"/>
          </w:tcPr>
          <w:p w14:paraId="310B83E4" w14:textId="77777777" w:rsidR="00E65F62" w:rsidRPr="001521B3" w:rsidRDefault="00E65F62" w:rsidP="00B35585">
            <w:pPr>
              <w:pStyle w:val="NoSpacing"/>
              <w:spacing w:line="360" w:lineRule="auto"/>
              <w:jc w:val="center"/>
              <w:rPr>
                <w:rFonts w:ascii="Times New Roman" w:hAnsi="Times New Roman" w:cs="Times New Roman"/>
                <w:sz w:val="24"/>
                <w:szCs w:val="24"/>
                <w:lang w:val="en-GB"/>
              </w:rPr>
            </w:pPr>
            <w:r w:rsidRPr="001521B3">
              <w:rPr>
                <w:rFonts w:ascii="Times New Roman" w:hAnsi="Times New Roman" w:cs="Times New Roman"/>
                <w:sz w:val="24"/>
                <w:szCs w:val="24"/>
                <w:lang w:val="en-GB"/>
              </w:rPr>
              <w:t>8008</w:t>
            </w:r>
          </w:p>
        </w:tc>
        <w:tc>
          <w:tcPr>
            <w:tcW w:w="992" w:type="dxa"/>
          </w:tcPr>
          <w:p w14:paraId="21CF82A5" w14:textId="77777777" w:rsidR="00E65F62" w:rsidRPr="001521B3" w:rsidRDefault="00E65F62" w:rsidP="00B35585">
            <w:pPr>
              <w:pStyle w:val="NoSpacing"/>
              <w:spacing w:line="360" w:lineRule="auto"/>
              <w:jc w:val="center"/>
              <w:rPr>
                <w:rFonts w:ascii="Times New Roman" w:hAnsi="Times New Roman" w:cs="Times New Roman"/>
                <w:sz w:val="24"/>
                <w:szCs w:val="24"/>
                <w:lang w:val="en-GB"/>
              </w:rPr>
            </w:pPr>
            <w:r w:rsidRPr="001521B3">
              <w:rPr>
                <w:rFonts w:ascii="Times New Roman" w:hAnsi="Times New Roman" w:cs="Times New Roman"/>
                <w:sz w:val="24"/>
                <w:szCs w:val="24"/>
                <w:lang w:val="en-GB"/>
              </w:rPr>
              <w:t>3.73</w:t>
            </w:r>
          </w:p>
        </w:tc>
        <w:tc>
          <w:tcPr>
            <w:tcW w:w="709" w:type="dxa"/>
          </w:tcPr>
          <w:p w14:paraId="30D3ABFD" w14:textId="77777777" w:rsidR="00E65F62" w:rsidRPr="001521B3" w:rsidRDefault="00E65F62" w:rsidP="00B35585">
            <w:pPr>
              <w:pStyle w:val="NoSpacing"/>
              <w:spacing w:line="360" w:lineRule="auto"/>
              <w:jc w:val="center"/>
              <w:rPr>
                <w:rFonts w:ascii="Times New Roman" w:hAnsi="Times New Roman" w:cs="Times New Roman"/>
                <w:sz w:val="24"/>
                <w:szCs w:val="24"/>
                <w:lang w:val="en-GB"/>
              </w:rPr>
            </w:pPr>
            <w:r w:rsidRPr="001521B3">
              <w:rPr>
                <w:rFonts w:ascii="Times New Roman" w:hAnsi="Times New Roman" w:cs="Times New Roman"/>
                <w:sz w:val="24"/>
                <w:szCs w:val="24"/>
                <w:lang w:val="en-GB"/>
              </w:rPr>
              <w:t>1</w:t>
            </w:r>
          </w:p>
        </w:tc>
        <w:tc>
          <w:tcPr>
            <w:tcW w:w="708" w:type="dxa"/>
          </w:tcPr>
          <w:p w14:paraId="4379DDA7" w14:textId="77777777" w:rsidR="00E65F62" w:rsidRPr="001521B3" w:rsidRDefault="00E65F62" w:rsidP="00B35585">
            <w:pPr>
              <w:pStyle w:val="NoSpacing"/>
              <w:spacing w:line="360" w:lineRule="auto"/>
              <w:jc w:val="center"/>
              <w:rPr>
                <w:rFonts w:ascii="Times New Roman" w:hAnsi="Times New Roman" w:cs="Times New Roman"/>
                <w:sz w:val="24"/>
                <w:szCs w:val="24"/>
                <w:lang w:val="en-GB"/>
              </w:rPr>
            </w:pPr>
            <w:r w:rsidRPr="001521B3">
              <w:rPr>
                <w:rFonts w:ascii="Times New Roman" w:hAnsi="Times New Roman" w:cs="Times New Roman"/>
                <w:sz w:val="24"/>
                <w:szCs w:val="24"/>
                <w:lang w:val="en-GB"/>
              </w:rPr>
              <w:t>.053</w:t>
            </w:r>
          </w:p>
        </w:tc>
        <w:tc>
          <w:tcPr>
            <w:tcW w:w="1134" w:type="dxa"/>
          </w:tcPr>
          <w:p w14:paraId="35393A38" w14:textId="77777777" w:rsidR="00E65F62" w:rsidRPr="001521B3" w:rsidRDefault="00E65F62" w:rsidP="00B35585">
            <w:pPr>
              <w:pStyle w:val="NoSpacing"/>
              <w:spacing w:line="360" w:lineRule="auto"/>
              <w:ind w:right="-106"/>
              <w:rPr>
                <w:rFonts w:ascii="Times New Roman" w:hAnsi="Times New Roman" w:cs="Times New Roman"/>
                <w:sz w:val="24"/>
                <w:szCs w:val="24"/>
                <w:lang w:val="en-GB"/>
              </w:rPr>
            </w:pPr>
            <w:r w:rsidRPr="001521B3">
              <w:rPr>
                <w:rFonts w:ascii="Times New Roman" w:hAnsi="Times New Roman" w:cs="Times New Roman"/>
                <w:sz w:val="24"/>
                <w:szCs w:val="24"/>
                <w:lang w:val="en-GB"/>
              </w:rPr>
              <w:t>20202.17</w:t>
            </w:r>
          </w:p>
        </w:tc>
      </w:tr>
      <w:tr w:rsidR="00E65F62" w:rsidRPr="001521B3" w14:paraId="3307170C" w14:textId="77777777" w:rsidTr="00B35585">
        <w:tc>
          <w:tcPr>
            <w:tcW w:w="3356" w:type="dxa"/>
          </w:tcPr>
          <w:p w14:paraId="64AF5B8F" w14:textId="77777777" w:rsidR="00E65F62" w:rsidRPr="001521B3" w:rsidRDefault="00E65F62" w:rsidP="00B35585">
            <w:pPr>
              <w:pStyle w:val="NoSpacing"/>
              <w:spacing w:line="360" w:lineRule="auto"/>
              <w:rPr>
                <w:rFonts w:ascii="Times New Roman" w:hAnsi="Times New Roman" w:cs="Times New Roman"/>
                <w:sz w:val="24"/>
                <w:szCs w:val="24"/>
                <w:lang w:val="en-GB"/>
              </w:rPr>
            </w:pPr>
            <w:r w:rsidRPr="001521B3">
              <w:rPr>
                <w:rFonts w:ascii="Times New Roman" w:hAnsi="Times New Roman" w:cs="Times New Roman"/>
                <w:sz w:val="24"/>
                <w:szCs w:val="24"/>
                <w:lang w:val="en-GB"/>
              </w:rPr>
              <w:t>3. Equated correlations between sexes</w:t>
            </w:r>
          </w:p>
        </w:tc>
        <w:tc>
          <w:tcPr>
            <w:tcW w:w="897" w:type="dxa"/>
          </w:tcPr>
          <w:p w14:paraId="3658785B" w14:textId="77777777" w:rsidR="00E65F62" w:rsidRPr="001521B3" w:rsidRDefault="00E65F62" w:rsidP="00B35585">
            <w:pPr>
              <w:pStyle w:val="NoSpacing"/>
              <w:spacing w:line="360" w:lineRule="auto"/>
              <w:jc w:val="center"/>
              <w:rPr>
                <w:rFonts w:ascii="Times New Roman" w:hAnsi="Times New Roman" w:cs="Times New Roman"/>
                <w:sz w:val="24"/>
                <w:szCs w:val="24"/>
                <w:lang w:val="en-GB"/>
              </w:rPr>
            </w:pPr>
            <w:r w:rsidRPr="001521B3">
              <w:rPr>
                <w:rFonts w:ascii="Times New Roman" w:hAnsi="Times New Roman" w:cs="Times New Roman"/>
                <w:sz w:val="24"/>
                <w:szCs w:val="24"/>
                <w:lang w:val="en-GB"/>
              </w:rPr>
              <w:t>3 vs. 2</w:t>
            </w:r>
          </w:p>
        </w:tc>
        <w:tc>
          <w:tcPr>
            <w:tcW w:w="1134" w:type="dxa"/>
          </w:tcPr>
          <w:p w14:paraId="7B0E1B1D" w14:textId="77777777" w:rsidR="00E65F62" w:rsidRPr="001521B3" w:rsidRDefault="00E65F62" w:rsidP="00B35585">
            <w:pPr>
              <w:pStyle w:val="NoSpacing"/>
              <w:spacing w:line="360" w:lineRule="auto"/>
              <w:jc w:val="center"/>
              <w:rPr>
                <w:rFonts w:ascii="Times New Roman" w:hAnsi="Times New Roman" w:cs="Times New Roman"/>
                <w:sz w:val="24"/>
                <w:szCs w:val="24"/>
                <w:lang w:val="en-GB"/>
              </w:rPr>
            </w:pPr>
            <w:r w:rsidRPr="001521B3">
              <w:rPr>
                <w:rFonts w:ascii="Times New Roman" w:hAnsi="Times New Roman" w:cs="Times New Roman"/>
                <w:sz w:val="24"/>
                <w:szCs w:val="24"/>
                <w:lang w:val="en-GB"/>
              </w:rPr>
              <w:t>20182.60</w:t>
            </w:r>
          </w:p>
        </w:tc>
        <w:tc>
          <w:tcPr>
            <w:tcW w:w="709" w:type="dxa"/>
          </w:tcPr>
          <w:p w14:paraId="6733227E" w14:textId="77777777" w:rsidR="00E65F62" w:rsidRPr="001521B3" w:rsidRDefault="00E65F62" w:rsidP="00B35585">
            <w:pPr>
              <w:pStyle w:val="NoSpacing"/>
              <w:spacing w:line="360" w:lineRule="auto"/>
              <w:jc w:val="center"/>
              <w:rPr>
                <w:rFonts w:ascii="Times New Roman" w:hAnsi="Times New Roman" w:cs="Times New Roman"/>
                <w:sz w:val="24"/>
                <w:szCs w:val="24"/>
                <w:lang w:val="en-GB"/>
              </w:rPr>
            </w:pPr>
            <w:r w:rsidRPr="001521B3">
              <w:rPr>
                <w:rFonts w:ascii="Times New Roman" w:hAnsi="Times New Roman" w:cs="Times New Roman"/>
                <w:sz w:val="24"/>
                <w:szCs w:val="24"/>
                <w:lang w:val="en-GB"/>
              </w:rPr>
              <w:t>8009</w:t>
            </w:r>
          </w:p>
        </w:tc>
        <w:tc>
          <w:tcPr>
            <w:tcW w:w="992" w:type="dxa"/>
          </w:tcPr>
          <w:p w14:paraId="2FBF1876" w14:textId="77777777" w:rsidR="00E65F62" w:rsidRPr="001521B3" w:rsidRDefault="00E65F62" w:rsidP="00B35585">
            <w:pPr>
              <w:pStyle w:val="NoSpacing"/>
              <w:spacing w:line="360" w:lineRule="auto"/>
              <w:jc w:val="center"/>
              <w:rPr>
                <w:rFonts w:ascii="Times New Roman" w:hAnsi="Times New Roman" w:cs="Times New Roman"/>
                <w:sz w:val="24"/>
                <w:szCs w:val="24"/>
                <w:lang w:val="en-GB"/>
              </w:rPr>
            </w:pPr>
            <w:r w:rsidRPr="001521B3">
              <w:rPr>
                <w:rFonts w:ascii="Times New Roman" w:hAnsi="Times New Roman" w:cs="Times New Roman"/>
                <w:sz w:val="24"/>
                <w:szCs w:val="24"/>
                <w:lang w:val="en-GB"/>
              </w:rPr>
              <w:t>-3.57</w:t>
            </w:r>
          </w:p>
        </w:tc>
        <w:tc>
          <w:tcPr>
            <w:tcW w:w="709" w:type="dxa"/>
          </w:tcPr>
          <w:p w14:paraId="511A34CB" w14:textId="77777777" w:rsidR="00E65F62" w:rsidRPr="001521B3" w:rsidRDefault="00E65F62" w:rsidP="00B35585">
            <w:pPr>
              <w:pStyle w:val="NoSpacing"/>
              <w:spacing w:line="360" w:lineRule="auto"/>
              <w:jc w:val="center"/>
              <w:rPr>
                <w:rFonts w:ascii="Times New Roman" w:hAnsi="Times New Roman" w:cs="Times New Roman"/>
                <w:sz w:val="24"/>
                <w:szCs w:val="24"/>
                <w:lang w:val="en-GB"/>
              </w:rPr>
            </w:pPr>
            <w:r w:rsidRPr="001521B3">
              <w:rPr>
                <w:rFonts w:ascii="Times New Roman" w:hAnsi="Times New Roman" w:cs="Times New Roman"/>
                <w:sz w:val="24"/>
                <w:szCs w:val="24"/>
                <w:lang w:val="en-GB"/>
              </w:rPr>
              <w:t>1</w:t>
            </w:r>
          </w:p>
        </w:tc>
        <w:tc>
          <w:tcPr>
            <w:tcW w:w="708" w:type="dxa"/>
          </w:tcPr>
          <w:p w14:paraId="756825FC" w14:textId="77777777" w:rsidR="00E65F62" w:rsidRPr="001521B3" w:rsidRDefault="00E65F62" w:rsidP="00B35585">
            <w:pPr>
              <w:pStyle w:val="NoSpacing"/>
              <w:spacing w:line="360" w:lineRule="auto"/>
              <w:jc w:val="center"/>
              <w:rPr>
                <w:rFonts w:ascii="Times New Roman" w:hAnsi="Times New Roman" w:cs="Times New Roman"/>
                <w:sz w:val="24"/>
                <w:szCs w:val="24"/>
                <w:lang w:val="en-GB"/>
              </w:rPr>
            </w:pPr>
            <w:r w:rsidRPr="001521B3">
              <w:rPr>
                <w:rFonts w:ascii="Times New Roman" w:hAnsi="Times New Roman" w:cs="Times New Roman"/>
                <w:sz w:val="24"/>
                <w:szCs w:val="24"/>
                <w:lang w:val="en-GB"/>
              </w:rPr>
              <w:t>1.00</w:t>
            </w:r>
          </w:p>
        </w:tc>
        <w:tc>
          <w:tcPr>
            <w:tcW w:w="1134" w:type="dxa"/>
          </w:tcPr>
          <w:p w14:paraId="3786375F" w14:textId="77777777" w:rsidR="00E65F62" w:rsidRPr="001521B3" w:rsidRDefault="00E65F62" w:rsidP="00B35585">
            <w:pPr>
              <w:pStyle w:val="NoSpacing"/>
              <w:spacing w:line="360" w:lineRule="auto"/>
              <w:jc w:val="center"/>
              <w:rPr>
                <w:rFonts w:ascii="Times New Roman" w:hAnsi="Times New Roman" w:cs="Times New Roman"/>
                <w:sz w:val="24"/>
                <w:szCs w:val="24"/>
                <w:lang w:val="en-GB"/>
              </w:rPr>
            </w:pPr>
            <w:r w:rsidRPr="001521B3">
              <w:rPr>
                <w:rFonts w:ascii="Times New Roman" w:hAnsi="Times New Roman" w:cs="Times New Roman"/>
                <w:sz w:val="24"/>
                <w:szCs w:val="24"/>
                <w:lang w:val="en-GB"/>
              </w:rPr>
              <w:t>20196.60</w:t>
            </w:r>
          </w:p>
        </w:tc>
      </w:tr>
      <w:tr w:rsidR="00E65F62" w:rsidRPr="001521B3" w14:paraId="2AC45BA5" w14:textId="77777777" w:rsidTr="00B35585">
        <w:tc>
          <w:tcPr>
            <w:tcW w:w="3356" w:type="dxa"/>
          </w:tcPr>
          <w:p w14:paraId="320BF18A" w14:textId="77777777" w:rsidR="00E65F62" w:rsidRPr="001521B3" w:rsidRDefault="00E65F62" w:rsidP="00B35585">
            <w:pPr>
              <w:pStyle w:val="NoSpacing"/>
              <w:spacing w:line="360" w:lineRule="auto"/>
              <w:rPr>
                <w:rFonts w:ascii="Times New Roman" w:hAnsi="Times New Roman" w:cs="Times New Roman"/>
                <w:sz w:val="24"/>
                <w:szCs w:val="24"/>
                <w:lang w:val="en-GB"/>
              </w:rPr>
            </w:pPr>
            <w:r w:rsidRPr="001521B3">
              <w:rPr>
                <w:rFonts w:ascii="Times New Roman" w:hAnsi="Times New Roman" w:cs="Times New Roman"/>
                <w:sz w:val="24"/>
                <w:szCs w:val="24"/>
                <w:lang w:val="en-GB"/>
              </w:rPr>
              <w:t>4. Equated correlations between dizygotic same-sex twins and dizygotic opposite-sex twins</w:t>
            </w:r>
          </w:p>
        </w:tc>
        <w:tc>
          <w:tcPr>
            <w:tcW w:w="897" w:type="dxa"/>
          </w:tcPr>
          <w:p w14:paraId="0F3E0E3B" w14:textId="77777777" w:rsidR="00E65F62" w:rsidRPr="001521B3" w:rsidRDefault="00E65F62" w:rsidP="00B35585">
            <w:pPr>
              <w:pStyle w:val="NoSpacing"/>
              <w:spacing w:line="360" w:lineRule="auto"/>
              <w:jc w:val="center"/>
              <w:rPr>
                <w:rFonts w:ascii="Times New Roman" w:hAnsi="Times New Roman" w:cs="Times New Roman"/>
                <w:sz w:val="24"/>
                <w:szCs w:val="24"/>
                <w:lang w:val="en-GB"/>
              </w:rPr>
            </w:pPr>
            <w:r w:rsidRPr="001521B3">
              <w:rPr>
                <w:rFonts w:ascii="Times New Roman" w:hAnsi="Times New Roman" w:cs="Times New Roman"/>
                <w:sz w:val="24"/>
                <w:szCs w:val="24"/>
                <w:lang w:val="en-GB"/>
              </w:rPr>
              <w:t>4 vs. 3</w:t>
            </w:r>
          </w:p>
        </w:tc>
        <w:tc>
          <w:tcPr>
            <w:tcW w:w="1134" w:type="dxa"/>
          </w:tcPr>
          <w:p w14:paraId="5AB4B1C4" w14:textId="77777777" w:rsidR="00E65F62" w:rsidRPr="001521B3" w:rsidRDefault="00E65F62" w:rsidP="00B35585">
            <w:pPr>
              <w:pStyle w:val="NoSpacing"/>
              <w:spacing w:line="360" w:lineRule="auto"/>
              <w:jc w:val="center"/>
              <w:rPr>
                <w:rFonts w:ascii="Times New Roman" w:hAnsi="Times New Roman" w:cs="Times New Roman"/>
                <w:sz w:val="24"/>
                <w:szCs w:val="24"/>
                <w:lang w:val="en-GB"/>
              </w:rPr>
            </w:pPr>
            <w:r w:rsidRPr="001521B3">
              <w:rPr>
                <w:rFonts w:ascii="Times New Roman" w:hAnsi="Times New Roman" w:cs="Times New Roman"/>
                <w:sz w:val="24"/>
                <w:szCs w:val="24"/>
                <w:lang w:val="en-GB"/>
              </w:rPr>
              <w:t>20182.74</w:t>
            </w:r>
          </w:p>
        </w:tc>
        <w:tc>
          <w:tcPr>
            <w:tcW w:w="709" w:type="dxa"/>
          </w:tcPr>
          <w:p w14:paraId="61149F37" w14:textId="77777777" w:rsidR="00E65F62" w:rsidRPr="001521B3" w:rsidRDefault="00E65F62" w:rsidP="00B35585">
            <w:pPr>
              <w:pStyle w:val="NoSpacing"/>
              <w:spacing w:line="360" w:lineRule="auto"/>
              <w:jc w:val="center"/>
              <w:rPr>
                <w:rFonts w:ascii="Times New Roman" w:hAnsi="Times New Roman" w:cs="Times New Roman"/>
                <w:sz w:val="24"/>
                <w:szCs w:val="24"/>
                <w:lang w:val="en-GB"/>
              </w:rPr>
            </w:pPr>
            <w:r w:rsidRPr="001521B3">
              <w:rPr>
                <w:rFonts w:ascii="Times New Roman" w:hAnsi="Times New Roman" w:cs="Times New Roman"/>
                <w:sz w:val="24"/>
                <w:szCs w:val="24"/>
                <w:lang w:val="en-GB"/>
              </w:rPr>
              <w:t>8010</w:t>
            </w:r>
          </w:p>
        </w:tc>
        <w:tc>
          <w:tcPr>
            <w:tcW w:w="992" w:type="dxa"/>
          </w:tcPr>
          <w:p w14:paraId="6F2CFA36" w14:textId="77777777" w:rsidR="00E65F62" w:rsidRPr="001521B3" w:rsidRDefault="00E65F62" w:rsidP="00B35585">
            <w:pPr>
              <w:pStyle w:val="NoSpacing"/>
              <w:spacing w:line="360" w:lineRule="auto"/>
              <w:jc w:val="center"/>
              <w:rPr>
                <w:rFonts w:ascii="Times New Roman" w:hAnsi="Times New Roman" w:cs="Times New Roman"/>
                <w:sz w:val="24"/>
                <w:szCs w:val="24"/>
                <w:lang w:val="en-GB"/>
              </w:rPr>
            </w:pPr>
            <w:r w:rsidRPr="001521B3">
              <w:rPr>
                <w:rFonts w:ascii="Times New Roman" w:hAnsi="Times New Roman" w:cs="Times New Roman"/>
                <w:sz w:val="24"/>
                <w:szCs w:val="24"/>
                <w:lang w:val="en-GB"/>
              </w:rPr>
              <w:t>0.13</w:t>
            </w:r>
          </w:p>
        </w:tc>
        <w:tc>
          <w:tcPr>
            <w:tcW w:w="709" w:type="dxa"/>
          </w:tcPr>
          <w:p w14:paraId="2B87E5C6" w14:textId="77777777" w:rsidR="00E65F62" w:rsidRPr="001521B3" w:rsidRDefault="00E65F62" w:rsidP="00B35585">
            <w:pPr>
              <w:pStyle w:val="NoSpacing"/>
              <w:spacing w:line="360" w:lineRule="auto"/>
              <w:jc w:val="center"/>
              <w:rPr>
                <w:rFonts w:ascii="Times New Roman" w:hAnsi="Times New Roman" w:cs="Times New Roman"/>
                <w:sz w:val="24"/>
                <w:szCs w:val="24"/>
                <w:lang w:val="en-GB"/>
              </w:rPr>
            </w:pPr>
            <w:r w:rsidRPr="001521B3">
              <w:rPr>
                <w:rFonts w:ascii="Times New Roman" w:hAnsi="Times New Roman" w:cs="Times New Roman"/>
                <w:sz w:val="24"/>
                <w:szCs w:val="24"/>
                <w:lang w:val="en-GB"/>
              </w:rPr>
              <w:t>1</w:t>
            </w:r>
          </w:p>
        </w:tc>
        <w:tc>
          <w:tcPr>
            <w:tcW w:w="708" w:type="dxa"/>
          </w:tcPr>
          <w:p w14:paraId="1786B606" w14:textId="77777777" w:rsidR="00E65F62" w:rsidRPr="001521B3" w:rsidRDefault="00E65F62" w:rsidP="00B35585">
            <w:pPr>
              <w:pStyle w:val="NoSpacing"/>
              <w:spacing w:line="360" w:lineRule="auto"/>
              <w:jc w:val="center"/>
              <w:rPr>
                <w:rFonts w:ascii="Times New Roman" w:hAnsi="Times New Roman" w:cs="Times New Roman"/>
                <w:sz w:val="24"/>
                <w:szCs w:val="24"/>
                <w:lang w:val="en-GB"/>
              </w:rPr>
            </w:pPr>
            <w:r w:rsidRPr="001521B3">
              <w:rPr>
                <w:rFonts w:ascii="Times New Roman" w:hAnsi="Times New Roman" w:cs="Times New Roman"/>
                <w:sz w:val="24"/>
                <w:szCs w:val="24"/>
                <w:lang w:val="en-GB"/>
              </w:rPr>
              <w:t>.716</w:t>
            </w:r>
          </w:p>
        </w:tc>
        <w:tc>
          <w:tcPr>
            <w:tcW w:w="1134" w:type="dxa"/>
          </w:tcPr>
          <w:p w14:paraId="2601B689" w14:textId="77777777" w:rsidR="00E65F62" w:rsidRPr="001521B3" w:rsidRDefault="00E65F62" w:rsidP="00B35585">
            <w:pPr>
              <w:pStyle w:val="NoSpacing"/>
              <w:spacing w:line="360" w:lineRule="auto"/>
              <w:jc w:val="center"/>
              <w:rPr>
                <w:rFonts w:ascii="Times New Roman" w:hAnsi="Times New Roman" w:cs="Times New Roman"/>
                <w:sz w:val="24"/>
                <w:szCs w:val="24"/>
                <w:lang w:val="en-GB"/>
              </w:rPr>
            </w:pPr>
            <w:r w:rsidRPr="001521B3">
              <w:rPr>
                <w:rFonts w:ascii="Times New Roman" w:hAnsi="Times New Roman" w:cs="Times New Roman"/>
                <w:sz w:val="24"/>
                <w:szCs w:val="24"/>
                <w:lang w:val="en-GB"/>
              </w:rPr>
              <w:t>20194.74</w:t>
            </w:r>
          </w:p>
        </w:tc>
      </w:tr>
    </w:tbl>
    <w:p w14:paraId="49FC936B" w14:textId="77777777" w:rsidR="00E65F62" w:rsidRPr="001521B3" w:rsidRDefault="00E65F62" w:rsidP="00E65F62">
      <w:pPr>
        <w:pStyle w:val="NoSpacing"/>
        <w:spacing w:line="480" w:lineRule="auto"/>
        <w:rPr>
          <w:rFonts w:ascii="Times New Roman" w:hAnsi="Times New Roman" w:cs="Times New Roman"/>
          <w:sz w:val="24"/>
          <w:szCs w:val="24"/>
          <w:lang w:val="en-GB"/>
        </w:rPr>
      </w:pPr>
      <w:r w:rsidRPr="001521B3">
        <w:rPr>
          <w:rFonts w:ascii="Times New Roman" w:hAnsi="Times New Roman" w:cs="Times New Roman"/>
          <w:i/>
          <w:iCs/>
          <w:sz w:val="24"/>
          <w:szCs w:val="24"/>
          <w:lang w:val="en-GB"/>
        </w:rPr>
        <w:t xml:space="preserve">Note. </w:t>
      </w:r>
      <w:r w:rsidRPr="001521B3">
        <w:rPr>
          <w:rFonts w:ascii="Times New Roman" w:hAnsi="Times New Roman" w:cs="Times New Roman"/>
          <w:sz w:val="24"/>
          <w:szCs w:val="24"/>
          <w:lang w:val="en-GB"/>
        </w:rPr>
        <w:t xml:space="preserve">-2LL = -2 log-likelihood; </w:t>
      </w:r>
      <w:proofErr w:type="spellStart"/>
      <w:r w:rsidRPr="001521B3">
        <w:rPr>
          <w:rFonts w:ascii="Times New Roman" w:hAnsi="Times New Roman" w:cs="Times New Roman"/>
          <w:sz w:val="24"/>
          <w:szCs w:val="24"/>
          <w:lang w:val="en-GB"/>
        </w:rPr>
        <w:t>df</w:t>
      </w:r>
      <w:proofErr w:type="spellEnd"/>
      <w:r w:rsidRPr="001521B3">
        <w:rPr>
          <w:rFonts w:ascii="Times New Roman" w:hAnsi="Times New Roman" w:cs="Times New Roman"/>
          <w:sz w:val="24"/>
          <w:szCs w:val="24"/>
          <w:lang w:val="en-GB"/>
        </w:rPr>
        <w:t xml:space="preserve"> = degrees of freedom; AIC = Akaike’s Information Criterion.</w:t>
      </w:r>
    </w:p>
    <w:p w14:paraId="10C95C19" w14:textId="35A416C8" w:rsidR="00E65F62" w:rsidRDefault="00E65F62">
      <w:pPr>
        <w:spacing w:after="160" w:line="259" w:lineRule="auto"/>
        <w:rPr>
          <w:rFonts w:eastAsiaTheme="minorHAnsi"/>
          <w:bCs/>
          <w:kern w:val="2"/>
          <w:lang w:val="en-GB" w:eastAsia="en-US"/>
          <w14:ligatures w14:val="standardContextual"/>
        </w:rPr>
      </w:pPr>
      <w:r>
        <w:rPr>
          <w:bCs/>
          <w:lang w:val="en-GB"/>
        </w:rPr>
        <w:br w:type="page"/>
      </w:r>
    </w:p>
    <w:bookmarkEnd w:id="2"/>
    <w:p w14:paraId="00CC7670" w14:textId="7ABD85AE" w:rsidR="00A613CE" w:rsidRPr="001521B3" w:rsidRDefault="001E1FD9" w:rsidP="00E70BB5">
      <w:pPr>
        <w:pStyle w:val="NoSpacing"/>
        <w:spacing w:line="480" w:lineRule="auto"/>
        <w:rPr>
          <w:rFonts w:ascii="Times New Roman" w:hAnsi="Times New Roman" w:cs="Times New Roman"/>
          <w:b/>
          <w:bCs/>
          <w:sz w:val="24"/>
          <w:szCs w:val="24"/>
          <w:lang w:val="en-GB"/>
        </w:rPr>
      </w:pPr>
      <w:r w:rsidRPr="001521B3">
        <w:rPr>
          <w:rFonts w:ascii="Times New Roman" w:hAnsi="Times New Roman" w:cs="Times New Roman"/>
          <w:bCs/>
          <w:sz w:val="24"/>
          <w:szCs w:val="24"/>
          <w:lang w:val="en-GB"/>
        </w:rPr>
        <w:lastRenderedPageBreak/>
        <w:t xml:space="preserve">    </w:t>
      </w:r>
      <w:bookmarkEnd w:id="0"/>
      <w:r w:rsidR="00A613CE" w:rsidRPr="001521B3">
        <w:rPr>
          <w:rFonts w:ascii="Times New Roman" w:hAnsi="Times New Roman" w:cs="Times New Roman"/>
          <w:b/>
          <w:bCs/>
          <w:sz w:val="24"/>
          <w:szCs w:val="24"/>
          <w:lang w:val="en-GB"/>
        </w:rPr>
        <w:t xml:space="preserve">Density Plots of All Relevant Scores From </w:t>
      </w:r>
      <w:proofErr w:type="spellStart"/>
      <w:r w:rsidR="00735A25" w:rsidRPr="00735A25">
        <w:rPr>
          <w:rFonts w:ascii="Times New Roman" w:hAnsi="Times New Roman" w:cs="Times New Roman"/>
          <w:b/>
          <w:bCs/>
          <w:sz w:val="24"/>
          <w:szCs w:val="24"/>
          <w:highlight w:val="green"/>
          <w:lang w:val="en-GB"/>
        </w:rPr>
        <w:t>Prestudy</w:t>
      </w:r>
      <w:proofErr w:type="spellEnd"/>
      <w:r w:rsidR="00A518B4">
        <w:rPr>
          <w:rFonts w:ascii="Times New Roman" w:hAnsi="Times New Roman" w:cs="Times New Roman"/>
          <w:b/>
          <w:bCs/>
          <w:sz w:val="24"/>
          <w:szCs w:val="24"/>
          <w:lang w:val="en-GB"/>
        </w:rPr>
        <w:t xml:space="preserve"> (Figure S1 – S10)</w:t>
      </w:r>
    </w:p>
    <w:p w14:paraId="7516B510" w14:textId="7D74EB0B" w:rsidR="00A613CE" w:rsidRPr="001521B3" w:rsidRDefault="00A613CE" w:rsidP="00A518B4">
      <w:pPr>
        <w:pStyle w:val="NoSpacing"/>
        <w:spacing w:line="480" w:lineRule="auto"/>
        <w:ind w:left="709" w:hanging="709"/>
        <w:rPr>
          <w:rFonts w:ascii="Times New Roman" w:hAnsi="Times New Roman" w:cs="Times New Roman"/>
          <w:i/>
          <w:iCs/>
          <w:sz w:val="24"/>
          <w:szCs w:val="24"/>
          <w:lang w:val="en-GB"/>
        </w:rPr>
      </w:pPr>
      <w:r w:rsidRPr="001521B3">
        <w:rPr>
          <w:rFonts w:ascii="Times New Roman" w:hAnsi="Times New Roman" w:cs="Times New Roman"/>
          <w:b/>
          <w:bCs/>
          <w:sz w:val="24"/>
          <w:szCs w:val="24"/>
          <w:lang w:val="en-GB"/>
        </w:rPr>
        <w:t xml:space="preserve">Figure </w:t>
      </w:r>
      <w:r w:rsidR="00A518B4">
        <w:rPr>
          <w:rFonts w:ascii="Times New Roman" w:hAnsi="Times New Roman" w:cs="Times New Roman"/>
          <w:b/>
          <w:bCs/>
          <w:sz w:val="24"/>
          <w:szCs w:val="24"/>
          <w:lang w:val="en-GB"/>
        </w:rPr>
        <w:t>S</w:t>
      </w:r>
      <w:r w:rsidRPr="001521B3">
        <w:rPr>
          <w:rFonts w:ascii="Times New Roman" w:hAnsi="Times New Roman" w:cs="Times New Roman"/>
          <w:b/>
          <w:bCs/>
          <w:sz w:val="24"/>
          <w:szCs w:val="24"/>
          <w:lang w:val="en-GB"/>
        </w:rPr>
        <w:t>1</w:t>
      </w:r>
      <w:r w:rsidR="00A518B4">
        <w:rPr>
          <w:rFonts w:ascii="Times New Roman" w:hAnsi="Times New Roman" w:cs="Times New Roman"/>
          <w:b/>
          <w:bCs/>
          <w:sz w:val="24"/>
          <w:szCs w:val="24"/>
          <w:lang w:val="en-GB"/>
        </w:rPr>
        <w:t xml:space="preserve">. </w:t>
      </w:r>
      <w:r w:rsidRPr="001521B3">
        <w:rPr>
          <w:rFonts w:ascii="Times New Roman" w:hAnsi="Times New Roman" w:cs="Times New Roman"/>
          <w:i/>
          <w:iCs/>
          <w:sz w:val="24"/>
          <w:szCs w:val="24"/>
          <w:lang w:val="en-GB"/>
        </w:rPr>
        <w:t>Density Plot of the Mean of the Adult Picky Eating Questionnaire</w:t>
      </w:r>
      <w:r w:rsidR="00A518B4">
        <w:rPr>
          <w:rFonts w:ascii="Times New Roman" w:hAnsi="Times New Roman" w:cs="Times New Roman"/>
          <w:i/>
          <w:iCs/>
          <w:sz w:val="24"/>
          <w:szCs w:val="24"/>
          <w:lang w:val="en-GB"/>
        </w:rPr>
        <w:t xml:space="preserve"> in </w:t>
      </w:r>
      <w:proofErr w:type="spellStart"/>
      <w:r w:rsidR="00735A25" w:rsidRPr="00735A25">
        <w:rPr>
          <w:rFonts w:ascii="Times New Roman" w:hAnsi="Times New Roman" w:cs="Times New Roman"/>
          <w:i/>
          <w:iCs/>
          <w:sz w:val="24"/>
          <w:szCs w:val="24"/>
          <w:highlight w:val="green"/>
          <w:lang w:val="en-GB"/>
        </w:rPr>
        <w:t>Prestudy</w:t>
      </w:r>
      <w:proofErr w:type="spellEnd"/>
      <w:r w:rsidR="00A518B4">
        <w:rPr>
          <w:rFonts w:ascii="Times New Roman" w:hAnsi="Times New Roman" w:cs="Times New Roman"/>
          <w:i/>
          <w:iCs/>
          <w:sz w:val="24"/>
          <w:szCs w:val="24"/>
          <w:lang w:val="en-GB"/>
        </w:rPr>
        <w:t>.</w:t>
      </w:r>
    </w:p>
    <w:p w14:paraId="032D1F73" w14:textId="77777777" w:rsidR="00A613CE" w:rsidRPr="001521B3" w:rsidRDefault="00A613CE" w:rsidP="00A613CE">
      <w:pPr>
        <w:pStyle w:val="NoSpacing"/>
        <w:spacing w:line="480" w:lineRule="auto"/>
        <w:ind w:left="709" w:hanging="709"/>
        <w:rPr>
          <w:rFonts w:ascii="Times New Roman" w:hAnsi="Times New Roman" w:cs="Times New Roman"/>
          <w:sz w:val="24"/>
          <w:szCs w:val="24"/>
          <w:lang w:val="en-GB"/>
        </w:rPr>
      </w:pPr>
      <w:r w:rsidRPr="001521B3">
        <w:rPr>
          <w:noProof/>
          <w:lang w:val="en-GB"/>
        </w:rPr>
        <w:drawing>
          <wp:inline distT="0" distB="0" distL="0" distR="0" wp14:anchorId="7C1FC571" wp14:editId="69E68ABE">
            <wp:extent cx="3468480" cy="2613660"/>
            <wp:effectExtent l="0" t="0" r="0" b="0"/>
            <wp:docPr id="369554402" name="Afbeelding 1" descr="Afbeelding met diagram, lijn, Perce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554402" name="Afbeelding 1" descr="Afbeelding met diagram, lijn, Perceel&#10;&#10;Automatisch gegenereerde beschrijving"/>
                    <pic:cNvPicPr/>
                  </pic:nvPicPr>
                  <pic:blipFill rotWithShape="1">
                    <a:blip r:embed="rId4"/>
                    <a:srcRect l="529"/>
                    <a:stretch/>
                  </pic:blipFill>
                  <pic:spPr bwMode="auto">
                    <a:xfrm>
                      <a:off x="0" y="0"/>
                      <a:ext cx="3497733" cy="2635703"/>
                    </a:xfrm>
                    <a:prstGeom prst="rect">
                      <a:avLst/>
                    </a:prstGeom>
                    <a:ln>
                      <a:noFill/>
                    </a:ln>
                    <a:extLst>
                      <a:ext uri="{53640926-AAD7-44D8-BBD7-CCE9431645EC}">
                        <a14:shadowObscured xmlns:a14="http://schemas.microsoft.com/office/drawing/2010/main"/>
                      </a:ext>
                    </a:extLst>
                  </pic:spPr>
                </pic:pic>
              </a:graphicData>
            </a:graphic>
          </wp:inline>
        </w:drawing>
      </w:r>
    </w:p>
    <w:p w14:paraId="751C4355" w14:textId="77777777" w:rsidR="00A613CE" w:rsidRPr="001521B3" w:rsidRDefault="00A613CE" w:rsidP="00A613CE">
      <w:pPr>
        <w:pStyle w:val="NoSpacing"/>
        <w:spacing w:line="480" w:lineRule="auto"/>
        <w:rPr>
          <w:rFonts w:ascii="Times New Roman" w:hAnsi="Times New Roman" w:cs="Times New Roman"/>
          <w:sz w:val="24"/>
          <w:szCs w:val="24"/>
          <w:lang w:val="en-GB"/>
        </w:rPr>
      </w:pPr>
      <w:r w:rsidRPr="001521B3">
        <w:rPr>
          <w:rFonts w:ascii="Times New Roman" w:hAnsi="Times New Roman" w:cs="Times New Roman"/>
          <w:i/>
          <w:iCs/>
          <w:sz w:val="24"/>
          <w:szCs w:val="24"/>
          <w:lang w:val="en-GB"/>
        </w:rPr>
        <w:t xml:space="preserve">Note. </w:t>
      </w:r>
      <w:r w:rsidRPr="001521B3">
        <w:rPr>
          <w:rFonts w:ascii="Times New Roman" w:hAnsi="Times New Roman" w:cs="Times New Roman"/>
          <w:sz w:val="24"/>
          <w:szCs w:val="24"/>
          <w:lang w:val="en-GB"/>
        </w:rPr>
        <w:t xml:space="preserve">The distribution of the mean of the Adult Picky Eating Questionnaire is severely positively skewed. </w:t>
      </w:r>
    </w:p>
    <w:p w14:paraId="58501BCD" w14:textId="77777777" w:rsidR="00A613CE" w:rsidRPr="001521B3" w:rsidRDefault="00A613CE" w:rsidP="00A613CE">
      <w:pPr>
        <w:pStyle w:val="NoSpacing"/>
        <w:spacing w:line="480" w:lineRule="auto"/>
        <w:rPr>
          <w:rFonts w:ascii="Times New Roman" w:hAnsi="Times New Roman" w:cs="Times New Roman"/>
          <w:sz w:val="24"/>
          <w:szCs w:val="24"/>
          <w:lang w:val="en-GB"/>
        </w:rPr>
      </w:pPr>
    </w:p>
    <w:p w14:paraId="11FCC545" w14:textId="122093A0" w:rsidR="00A613CE" w:rsidRPr="001521B3" w:rsidRDefault="00A613CE" w:rsidP="00A518B4">
      <w:pPr>
        <w:pStyle w:val="NoSpacing"/>
        <w:spacing w:line="480" w:lineRule="auto"/>
        <w:ind w:left="709" w:hanging="709"/>
        <w:rPr>
          <w:rFonts w:ascii="Times New Roman" w:hAnsi="Times New Roman" w:cs="Times New Roman"/>
          <w:i/>
          <w:iCs/>
          <w:sz w:val="24"/>
          <w:szCs w:val="24"/>
          <w:lang w:val="en-GB"/>
        </w:rPr>
      </w:pPr>
      <w:r w:rsidRPr="001521B3">
        <w:rPr>
          <w:rFonts w:ascii="Times New Roman" w:hAnsi="Times New Roman" w:cs="Times New Roman"/>
          <w:b/>
          <w:bCs/>
          <w:sz w:val="24"/>
          <w:szCs w:val="24"/>
          <w:lang w:val="en-GB"/>
        </w:rPr>
        <w:t xml:space="preserve">Figure </w:t>
      </w:r>
      <w:r w:rsidR="00A518B4">
        <w:rPr>
          <w:rFonts w:ascii="Times New Roman" w:hAnsi="Times New Roman" w:cs="Times New Roman"/>
          <w:b/>
          <w:bCs/>
          <w:sz w:val="24"/>
          <w:szCs w:val="24"/>
          <w:lang w:val="en-GB"/>
        </w:rPr>
        <w:t>S</w:t>
      </w:r>
      <w:r w:rsidRPr="001521B3">
        <w:rPr>
          <w:rFonts w:ascii="Times New Roman" w:hAnsi="Times New Roman" w:cs="Times New Roman"/>
          <w:b/>
          <w:bCs/>
          <w:sz w:val="24"/>
          <w:szCs w:val="24"/>
          <w:lang w:val="en-GB"/>
        </w:rPr>
        <w:t>2</w:t>
      </w:r>
      <w:r w:rsidR="00A518B4">
        <w:rPr>
          <w:rFonts w:ascii="Times New Roman" w:hAnsi="Times New Roman" w:cs="Times New Roman"/>
          <w:b/>
          <w:bCs/>
          <w:sz w:val="24"/>
          <w:szCs w:val="24"/>
          <w:lang w:val="en-GB"/>
        </w:rPr>
        <w:t xml:space="preserve">. </w:t>
      </w:r>
      <w:r w:rsidRPr="001521B3">
        <w:rPr>
          <w:rFonts w:ascii="Times New Roman" w:hAnsi="Times New Roman" w:cs="Times New Roman"/>
          <w:i/>
          <w:iCs/>
          <w:sz w:val="24"/>
          <w:szCs w:val="24"/>
          <w:lang w:val="en-GB"/>
        </w:rPr>
        <w:t>Density Plot of the Mean of the Adult Picky Eating Questionnaire, Food Variety Subscale</w:t>
      </w:r>
      <w:r w:rsidR="00A518B4">
        <w:rPr>
          <w:rFonts w:ascii="Times New Roman" w:hAnsi="Times New Roman" w:cs="Times New Roman"/>
          <w:i/>
          <w:iCs/>
          <w:sz w:val="24"/>
          <w:szCs w:val="24"/>
          <w:lang w:val="en-GB"/>
        </w:rPr>
        <w:t xml:space="preserve"> in </w:t>
      </w:r>
      <w:proofErr w:type="spellStart"/>
      <w:r w:rsidR="00735A25" w:rsidRPr="00735A25">
        <w:rPr>
          <w:rFonts w:ascii="Times New Roman" w:hAnsi="Times New Roman" w:cs="Times New Roman"/>
          <w:i/>
          <w:iCs/>
          <w:sz w:val="24"/>
          <w:szCs w:val="24"/>
          <w:highlight w:val="green"/>
          <w:lang w:val="en-GB"/>
        </w:rPr>
        <w:t>Prestudy</w:t>
      </w:r>
      <w:proofErr w:type="spellEnd"/>
      <w:r w:rsidR="00A518B4">
        <w:rPr>
          <w:rFonts w:ascii="Times New Roman" w:hAnsi="Times New Roman" w:cs="Times New Roman"/>
          <w:i/>
          <w:iCs/>
          <w:sz w:val="24"/>
          <w:szCs w:val="24"/>
          <w:lang w:val="en-GB"/>
        </w:rPr>
        <w:t>.</w:t>
      </w:r>
    </w:p>
    <w:p w14:paraId="2928B339" w14:textId="77777777" w:rsidR="00A613CE" w:rsidRPr="001521B3" w:rsidRDefault="00A613CE" w:rsidP="00A613CE">
      <w:pPr>
        <w:pStyle w:val="NoSpacing"/>
        <w:spacing w:line="480" w:lineRule="auto"/>
        <w:ind w:left="709" w:hanging="709"/>
        <w:rPr>
          <w:rFonts w:ascii="Times New Roman" w:hAnsi="Times New Roman" w:cs="Times New Roman"/>
          <w:sz w:val="24"/>
          <w:szCs w:val="24"/>
          <w:lang w:val="en-GB"/>
        </w:rPr>
      </w:pPr>
      <w:r w:rsidRPr="001521B3">
        <w:rPr>
          <w:noProof/>
          <w:lang w:val="en-GB"/>
        </w:rPr>
        <w:drawing>
          <wp:inline distT="0" distB="0" distL="0" distR="0" wp14:anchorId="4C657D41" wp14:editId="6C830578">
            <wp:extent cx="2948940" cy="2227309"/>
            <wp:effectExtent l="0" t="0" r="3810" b="1905"/>
            <wp:docPr id="717496276" name="Afbeelding 1" descr="Afbeelding met tekst, diagram, lijn, Perce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496276" name="Afbeelding 1" descr="Afbeelding met tekst, diagram, lijn, Perceel&#10;&#10;Automatisch gegenereerde beschrijving"/>
                    <pic:cNvPicPr/>
                  </pic:nvPicPr>
                  <pic:blipFill>
                    <a:blip r:embed="rId5"/>
                    <a:stretch>
                      <a:fillRect/>
                    </a:stretch>
                  </pic:blipFill>
                  <pic:spPr>
                    <a:xfrm>
                      <a:off x="0" y="0"/>
                      <a:ext cx="2983730" cy="2253585"/>
                    </a:xfrm>
                    <a:prstGeom prst="rect">
                      <a:avLst/>
                    </a:prstGeom>
                  </pic:spPr>
                </pic:pic>
              </a:graphicData>
            </a:graphic>
          </wp:inline>
        </w:drawing>
      </w:r>
    </w:p>
    <w:p w14:paraId="19704C4E" w14:textId="77777777" w:rsidR="00A613CE" w:rsidRPr="001521B3" w:rsidRDefault="00A613CE" w:rsidP="00A613CE">
      <w:pPr>
        <w:pStyle w:val="NoSpacing"/>
        <w:spacing w:line="480" w:lineRule="auto"/>
        <w:rPr>
          <w:rFonts w:ascii="Times New Roman" w:hAnsi="Times New Roman" w:cs="Times New Roman"/>
          <w:sz w:val="24"/>
          <w:szCs w:val="24"/>
          <w:lang w:val="en-GB"/>
        </w:rPr>
      </w:pPr>
      <w:r w:rsidRPr="001521B3">
        <w:rPr>
          <w:rFonts w:ascii="Times New Roman" w:hAnsi="Times New Roman" w:cs="Times New Roman"/>
          <w:i/>
          <w:iCs/>
          <w:sz w:val="24"/>
          <w:szCs w:val="24"/>
          <w:lang w:val="en-GB"/>
        </w:rPr>
        <w:t xml:space="preserve">Note. </w:t>
      </w:r>
      <w:r w:rsidRPr="001521B3">
        <w:rPr>
          <w:rFonts w:ascii="Times New Roman" w:hAnsi="Times New Roman" w:cs="Times New Roman"/>
          <w:sz w:val="24"/>
          <w:szCs w:val="24"/>
          <w:lang w:val="en-GB"/>
        </w:rPr>
        <w:t xml:space="preserve">The distribution of the mean of the Food Variety subscale of the Adult Picky Eating Questionnaire is severely positively skewed. </w:t>
      </w:r>
    </w:p>
    <w:p w14:paraId="2A1F8693" w14:textId="77777777" w:rsidR="00A518B4" w:rsidRDefault="00A518B4" w:rsidP="00A613CE">
      <w:pPr>
        <w:pStyle w:val="NoSpacing"/>
        <w:spacing w:line="480" w:lineRule="auto"/>
        <w:ind w:left="709" w:hanging="709"/>
        <w:rPr>
          <w:rFonts w:ascii="Times New Roman" w:hAnsi="Times New Roman" w:cs="Times New Roman"/>
          <w:b/>
          <w:bCs/>
          <w:sz w:val="24"/>
          <w:szCs w:val="24"/>
          <w:lang w:val="en-GB"/>
        </w:rPr>
      </w:pPr>
    </w:p>
    <w:p w14:paraId="2740DD64" w14:textId="16C34078" w:rsidR="00A613CE" w:rsidRPr="00A518B4" w:rsidRDefault="00A613CE" w:rsidP="00A518B4">
      <w:pPr>
        <w:pStyle w:val="NoSpacing"/>
        <w:spacing w:line="480" w:lineRule="auto"/>
        <w:ind w:left="709" w:hanging="709"/>
        <w:rPr>
          <w:rFonts w:ascii="Times New Roman" w:hAnsi="Times New Roman" w:cs="Times New Roman"/>
          <w:i/>
          <w:iCs/>
          <w:sz w:val="24"/>
          <w:szCs w:val="24"/>
          <w:lang w:val="en-GB"/>
        </w:rPr>
      </w:pPr>
      <w:r w:rsidRPr="001521B3">
        <w:rPr>
          <w:rFonts w:ascii="Times New Roman" w:hAnsi="Times New Roman" w:cs="Times New Roman"/>
          <w:b/>
          <w:bCs/>
          <w:sz w:val="24"/>
          <w:szCs w:val="24"/>
          <w:lang w:val="en-GB"/>
        </w:rPr>
        <w:lastRenderedPageBreak/>
        <w:t xml:space="preserve">Figure </w:t>
      </w:r>
      <w:r w:rsidR="00A518B4">
        <w:rPr>
          <w:rFonts w:ascii="Times New Roman" w:hAnsi="Times New Roman" w:cs="Times New Roman"/>
          <w:b/>
          <w:bCs/>
          <w:sz w:val="24"/>
          <w:szCs w:val="24"/>
          <w:lang w:val="en-GB"/>
        </w:rPr>
        <w:t>S</w:t>
      </w:r>
      <w:r w:rsidRPr="001521B3">
        <w:rPr>
          <w:rFonts w:ascii="Times New Roman" w:hAnsi="Times New Roman" w:cs="Times New Roman"/>
          <w:b/>
          <w:bCs/>
          <w:sz w:val="24"/>
          <w:szCs w:val="24"/>
          <w:lang w:val="en-GB"/>
        </w:rPr>
        <w:t>3</w:t>
      </w:r>
      <w:r w:rsidR="00A518B4">
        <w:rPr>
          <w:rFonts w:ascii="Times New Roman" w:hAnsi="Times New Roman" w:cs="Times New Roman"/>
          <w:b/>
          <w:bCs/>
          <w:sz w:val="24"/>
          <w:szCs w:val="24"/>
          <w:lang w:val="en-GB"/>
        </w:rPr>
        <w:t xml:space="preserve">. </w:t>
      </w:r>
      <w:r w:rsidRPr="001521B3">
        <w:rPr>
          <w:rFonts w:ascii="Times New Roman" w:hAnsi="Times New Roman" w:cs="Times New Roman"/>
          <w:i/>
          <w:iCs/>
          <w:sz w:val="24"/>
          <w:szCs w:val="24"/>
          <w:lang w:val="en-GB"/>
        </w:rPr>
        <w:t>Density Plot of the Mean of the Adult Picky Eating Questionnaire, Taste Aversion Subscale</w:t>
      </w:r>
      <w:r w:rsidR="00A518B4">
        <w:rPr>
          <w:rFonts w:ascii="Times New Roman" w:hAnsi="Times New Roman" w:cs="Times New Roman"/>
          <w:i/>
          <w:iCs/>
          <w:sz w:val="24"/>
          <w:szCs w:val="24"/>
          <w:lang w:val="en-GB"/>
        </w:rPr>
        <w:t xml:space="preserve"> in </w:t>
      </w:r>
      <w:proofErr w:type="spellStart"/>
      <w:r w:rsidR="00735A25" w:rsidRPr="00735A25">
        <w:rPr>
          <w:rFonts w:ascii="Times New Roman" w:hAnsi="Times New Roman" w:cs="Times New Roman"/>
          <w:i/>
          <w:iCs/>
          <w:sz w:val="24"/>
          <w:szCs w:val="24"/>
          <w:highlight w:val="green"/>
          <w:lang w:val="en-GB"/>
        </w:rPr>
        <w:t>Prestudy</w:t>
      </w:r>
      <w:proofErr w:type="spellEnd"/>
      <w:r w:rsidR="00A518B4">
        <w:rPr>
          <w:rFonts w:ascii="Times New Roman" w:hAnsi="Times New Roman" w:cs="Times New Roman"/>
          <w:i/>
          <w:iCs/>
          <w:sz w:val="24"/>
          <w:szCs w:val="24"/>
          <w:lang w:val="en-GB"/>
        </w:rPr>
        <w:t>.</w:t>
      </w:r>
    </w:p>
    <w:p w14:paraId="7E7A10C7" w14:textId="77777777" w:rsidR="00A613CE" w:rsidRPr="001521B3" w:rsidRDefault="00A613CE" w:rsidP="00A613CE">
      <w:pPr>
        <w:pStyle w:val="NoSpacing"/>
        <w:spacing w:line="480" w:lineRule="auto"/>
        <w:ind w:left="709" w:hanging="709"/>
        <w:rPr>
          <w:rFonts w:ascii="Times New Roman" w:hAnsi="Times New Roman" w:cs="Times New Roman"/>
          <w:sz w:val="24"/>
          <w:szCs w:val="24"/>
          <w:lang w:val="en-GB"/>
        </w:rPr>
      </w:pPr>
      <w:r w:rsidRPr="001521B3">
        <w:rPr>
          <w:noProof/>
          <w:lang w:val="en-GB"/>
        </w:rPr>
        <w:drawing>
          <wp:inline distT="0" distB="0" distL="0" distR="0" wp14:anchorId="7975CB25" wp14:editId="36FF42B4">
            <wp:extent cx="3671984" cy="2758440"/>
            <wp:effectExtent l="0" t="0" r="5080" b="3810"/>
            <wp:docPr id="251885124" name="Afbeelding 1" descr="Afbeelding met diagram, tekst, lij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885124" name="Afbeelding 1" descr="Afbeelding met diagram, tekst, lijn&#10;&#10;Automatisch gegenereerde beschrijving"/>
                    <pic:cNvPicPr/>
                  </pic:nvPicPr>
                  <pic:blipFill>
                    <a:blip r:embed="rId6"/>
                    <a:stretch>
                      <a:fillRect/>
                    </a:stretch>
                  </pic:blipFill>
                  <pic:spPr>
                    <a:xfrm>
                      <a:off x="0" y="0"/>
                      <a:ext cx="3686548" cy="2769380"/>
                    </a:xfrm>
                    <a:prstGeom prst="rect">
                      <a:avLst/>
                    </a:prstGeom>
                  </pic:spPr>
                </pic:pic>
              </a:graphicData>
            </a:graphic>
          </wp:inline>
        </w:drawing>
      </w:r>
    </w:p>
    <w:p w14:paraId="2BE29F20" w14:textId="77777777" w:rsidR="00A613CE" w:rsidRPr="001521B3" w:rsidRDefault="00A613CE" w:rsidP="00A613CE">
      <w:pPr>
        <w:pStyle w:val="NoSpacing"/>
        <w:spacing w:line="480" w:lineRule="auto"/>
        <w:rPr>
          <w:rFonts w:ascii="Times New Roman" w:hAnsi="Times New Roman" w:cs="Times New Roman"/>
          <w:sz w:val="24"/>
          <w:szCs w:val="24"/>
          <w:lang w:val="en-GB"/>
        </w:rPr>
      </w:pPr>
      <w:r w:rsidRPr="001521B3">
        <w:rPr>
          <w:rFonts w:ascii="Times New Roman" w:hAnsi="Times New Roman" w:cs="Times New Roman"/>
          <w:i/>
          <w:iCs/>
          <w:sz w:val="24"/>
          <w:szCs w:val="24"/>
          <w:lang w:val="en-GB"/>
        </w:rPr>
        <w:t xml:space="preserve">Note. </w:t>
      </w:r>
      <w:r w:rsidRPr="001521B3">
        <w:rPr>
          <w:rFonts w:ascii="Times New Roman" w:hAnsi="Times New Roman" w:cs="Times New Roman"/>
          <w:sz w:val="24"/>
          <w:szCs w:val="24"/>
          <w:lang w:val="en-GB"/>
        </w:rPr>
        <w:t xml:space="preserve">The distribution of the mean of the Taste Aversion subscale of the Adult Picky Eating Questionnaire is severely positively skewed. </w:t>
      </w:r>
    </w:p>
    <w:p w14:paraId="2FFF59C8" w14:textId="77777777" w:rsidR="00A613CE" w:rsidRPr="001521B3" w:rsidRDefault="00A613CE" w:rsidP="00A613CE">
      <w:pPr>
        <w:pStyle w:val="NoSpacing"/>
        <w:spacing w:line="480" w:lineRule="auto"/>
        <w:rPr>
          <w:rFonts w:ascii="Times New Roman" w:hAnsi="Times New Roman" w:cs="Times New Roman"/>
          <w:sz w:val="24"/>
          <w:szCs w:val="24"/>
          <w:lang w:val="en-GB"/>
        </w:rPr>
      </w:pPr>
    </w:p>
    <w:p w14:paraId="6B5D5ABC" w14:textId="0D4F43EA" w:rsidR="00A613CE" w:rsidRPr="00A518B4" w:rsidRDefault="00A613CE" w:rsidP="00A518B4">
      <w:pPr>
        <w:pStyle w:val="NoSpacing"/>
        <w:spacing w:line="480" w:lineRule="auto"/>
        <w:ind w:left="709" w:hanging="709"/>
        <w:rPr>
          <w:rFonts w:ascii="Times New Roman" w:hAnsi="Times New Roman" w:cs="Times New Roman"/>
          <w:i/>
          <w:iCs/>
          <w:sz w:val="24"/>
          <w:szCs w:val="24"/>
          <w:lang w:val="en-GB"/>
        </w:rPr>
      </w:pPr>
      <w:r w:rsidRPr="001521B3">
        <w:rPr>
          <w:rFonts w:ascii="Times New Roman" w:hAnsi="Times New Roman" w:cs="Times New Roman"/>
          <w:b/>
          <w:bCs/>
          <w:sz w:val="24"/>
          <w:szCs w:val="24"/>
          <w:lang w:val="en-GB"/>
        </w:rPr>
        <w:t xml:space="preserve">Figure </w:t>
      </w:r>
      <w:r w:rsidR="00A518B4">
        <w:rPr>
          <w:rFonts w:ascii="Times New Roman" w:hAnsi="Times New Roman" w:cs="Times New Roman"/>
          <w:b/>
          <w:bCs/>
          <w:sz w:val="24"/>
          <w:szCs w:val="24"/>
          <w:lang w:val="en-GB"/>
        </w:rPr>
        <w:t>S</w:t>
      </w:r>
      <w:r w:rsidRPr="001521B3">
        <w:rPr>
          <w:rFonts w:ascii="Times New Roman" w:hAnsi="Times New Roman" w:cs="Times New Roman"/>
          <w:b/>
          <w:bCs/>
          <w:sz w:val="24"/>
          <w:szCs w:val="24"/>
          <w:lang w:val="en-GB"/>
        </w:rPr>
        <w:t>4</w:t>
      </w:r>
      <w:r w:rsidR="00A518B4">
        <w:rPr>
          <w:rFonts w:ascii="Times New Roman" w:hAnsi="Times New Roman" w:cs="Times New Roman"/>
          <w:b/>
          <w:bCs/>
          <w:sz w:val="24"/>
          <w:szCs w:val="24"/>
          <w:lang w:val="en-GB"/>
        </w:rPr>
        <w:t xml:space="preserve">. </w:t>
      </w:r>
      <w:r w:rsidRPr="001521B3">
        <w:rPr>
          <w:rFonts w:ascii="Times New Roman" w:hAnsi="Times New Roman" w:cs="Times New Roman"/>
          <w:i/>
          <w:iCs/>
          <w:sz w:val="24"/>
          <w:szCs w:val="24"/>
          <w:lang w:val="en-GB"/>
        </w:rPr>
        <w:t>Density Plot of the Sum Score of the Nine-Item ARFID Screen, Picky Eating Subscale</w:t>
      </w:r>
      <w:r w:rsidR="00A518B4">
        <w:rPr>
          <w:rFonts w:ascii="Times New Roman" w:hAnsi="Times New Roman" w:cs="Times New Roman"/>
          <w:i/>
          <w:iCs/>
          <w:sz w:val="24"/>
          <w:szCs w:val="24"/>
          <w:lang w:val="en-GB"/>
        </w:rPr>
        <w:t xml:space="preserve"> in </w:t>
      </w:r>
      <w:proofErr w:type="spellStart"/>
      <w:r w:rsidR="00735A25" w:rsidRPr="00735A25">
        <w:rPr>
          <w:rFonts w:ascii="Times New Roman" w:hAnsi="Times New Roman" w:cs="Times New Roman"/>
          <w:i/>
          <w:iCs/>
          <w:sz w:val="24"/>
          <w:szCs w:val="24"/>
          <w:highlight w:val="green"/>
          <w:lang w:val="en-GB"/>
        </w:rPr>
        <w:t>Prestudy</w:t>
      </w:r>
      <w:proofErr w:type="spellEnd"/>
      <w:r w:rsidR="00735A25">
        <w:rPr>
          <w:rFonts w:ascii="Times New Roman" w:hAnsi="Times New Roman" w:cs="Times New Roman"/>
          <w:i/>
          <w:iCs/>
          <w:sz w:val="24"/>
          <w:szCs w:val="24"/>
          <w:lang w:val="en-GB"/>
        </w:rPr>
        <w:t xml:space="preserve">. </w:t>
      </w:r>
    </w:p>
    <w:p w14:paraId="776ED641" w14:textId="77777777" w:rsidR="00A613CE" w:rsidRPr="001521B3" w:rsidRDefault="00A613CE" w:rsidP="00A613CE">
      <w:pPr>
        <w:pStyle w:val="NoSpacing"/>
        <w:spacing w:line="480" w:lineRule="auto"/>
        <w:ind w:left="709" w:hanging="709"/>
        <w:rPr>
          <w:rFonts w:ascii="Times New Roman" w:hAnsi="Times New Roman" w:cs="Times New Roman"/>
          <w:sz w:val="24"/>
          <w:szCs w:val="24"/>
          <w:lang w:val="en-GB"/>
        </w:rPr>
      </w:pPr>
      <w:r w:rsidRPr="001521B3">
        <w:rPr>
          <w:noProof/>
          <w:lang w:val="en-GB"/>
        </w:rPr>
        <w:drawing>
          <wp:inline distT="0" distB="0" distL="0" distR="0" wp14:anchorId="79AEBB65" wp14:editId="3F5800E3">
            <wp:extent cx="3688080" cy="2772971"/>
            <wp:effectExtent l="0" t="0" r="7620" b="8890"/>
            <wp:docPr id="1887905083" name="Afbeelding 1" descr="Afbeelding met diagram, lijn, tekst, Perce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7905083" name="Afbeelding 1" descr="Afbeelding met diagram, lijn, tekst, Perceel&#10;&#10;Automatisch gegenereerde beschrijving"/>
                    <pic:cNvPicPr/>
                  </pic:nvPicPr>
                  <pic:blipFill>
                    <a:blip r:embed="rId7"/>
                    <a:stretch>
                      <a:fillRect/>
                    </a:stretch>
                  </pic:blipFill>
                  <pic:spPr>
                    <a:xfrm>
                      <a:off x="0" y="0"/>
                      <a:ext cx="3720472" cy="2797326"/>
                    </a:xfrm>
                    <a:prstGeom prst="rect">
                      <a:avLst/>
                    </a:prstGeom>
                  </pic:spPr>
                </pic:pic>
              </a:graphicData>
            </a:graphic>
          </wp:inline>
        </w:drawing>
      </w:r>
    </w:p>
    <w:p w14:paraId="721E7478" w14:textId="77777777" w:rsidR="00A613CE" w:rsidRPr="001521B3" w:rsidRDefault="00A613CE" w:rsidP="00A613CE">
      <w:pPr>
        <w:pStyle w:val="NoSpacing"/>
        <w:spacing w:line="480" w:lineRule="auto"/>
        <w:rPr>
          <w:rFonts w:ascii="Times New Roman" w:hAnsi="Times New Roman" w:cs="Times New Roman"/>
          <w:sz w:val="24"/>
          <w:szCs w:val="24"/>
          <w:lang w:val="en-GB"/>
        </w:rPr>
      </w:pPr>
      <w:r w:rsidRPr="001521B3">
        <w:rPr>
          <w:rFonts w:ascii="Times New Roman" w:hAnsi="Times New Roman" w:cs="Times New Roman"/>
          <w:i/>
          <w:iCs/>
          <w:sz w:val="24"/>
          <w:szCs w:val="24"/>
          <w:lang w:val="en-GB"/>
        </w:rPr>
        <w:t xml:space="preserve">Note. </w:t>
      </w:r>
      <w:r w:rsidRPr="001521B3">
        <w:rPr>
          <w:rFonts w:ascii="Times New Roman" w:hAnsi="Times New Roman" w:cs="Times New Roman"/>
          <w:sz w:val="24"/>
          <w:szCs w:val="24"/>
          <w:lang w:val="en-GB"/>
        </w:rPr>
        <w:t xml:space="preserve">The distribution of the sum score of the Picky Eating subscale of the Nine-Item ARFID Screen is severely positively skewed. </w:t>
      </w:r>
    </w:p>
    <w:p w14:paraId="302A67A2" w14:textId="00BC4DAB" w:rsidR="00A613CE" w:rsidRPr="001521B3" w:rsidRDefault="00A613CE" w:rsidP="00A518B4">
      <w:pPr>
        <w:pStyle w:val="NoSpacing"/>
        <w:spacing w:line="480" w:lineRule="auto"/>
        <w:ind w:left="709" w:hanging="709"/>
        <w:rPr>
          <w:rFonts w:ascii="Times New Roman" w:hAnsi="Times New Roman" w:cs="Times New Roman"/>
          <w:i/>
          <w:iCs/>
          <w:sz w:val="24"/>
          <w:szCs w:val="24"/>
          <w:lang w:val="en-GB"/>
        </w:rPr>
      </w:pPr>
      <w:r w:rsidRPr="001521B3">
        <w:rPr>
          <w:rFonts w:ascii="Times New Roman" w:hAnsi="Times New Roman" w:cs="Times New Roman"/>
          <w:b/>
          <w:bCs/>
          <w:sz w:val="24"/>
          <w:szCs w:val="24"/>
          <w:lang w:val="en-GB"/>
        </w:rPr>
        <w:lastRenderedPageBreak/>
        <w:t xml:space="preserve">Figure </w:t>
      </w:r>
      <w:r w:rsidR="00A518B4">
        <w:rPr>
          <w:rFonts w:ascii="Times New Roman" w:hAnsi="Times New Roman" w:cs="Times New Roman"/>
          <w:b/>
          <w:bCs/>
          <w:sz w:val="24"/>
          <w:szCs w:val="24"/>
          <w:lang w:val="en-GB"/>
        </w:rPr>
        <w:t>S</w:t>
      </w:r>
      <w:r w:rsidRPr="001521B3">
        <w:rPr>
          <w:rFonts w:ascii="Times New Roman" w:hAnsi="Times New Roman" w:cs="Times New Roman"/>
          <w:b/>
          <w:bCs/>
          <w:sz w:val="24"/>
          <w:szCs w:val="24"/>
          <w:lang w:val="en-GB"/>
        </w:rPr>
        <w:t>5</w:t>
      </w:r>
      <w:r w:rsidR="00A518B4">
        <w:rPr>
          <w:rFonts w:ascii="Times New Roman" w:hAnsi="Times New Roman" w:cs="Times New Roman"/>
          <w:b/>
          <w:bCs/>
          <w:sz w:val="24"/>
          <w:szCs w:val="24"/>
          <w:lang w:val="en-GB"/>
        </w:rPr>
        <w:t xml:space="preserve">. </w:t>
      </w:r>
      <w:r w:rsidRPr="001521B3">
        <w:rPr>
          <w:rFonts w:ascii="Times New Roman" w:hAnsi="Times New Roman" w:cs="Times New Roman"/>
          <w:i/>
          <w:iCs/>
          <w:sz w:val="24"/>
          <w:szCs w:val="24"/>
          <w:lang w:val="en-GB"/>
        </w:rPr>
        <w:t>Density Plot of the Mean of the Food Neophobia Scale</w:t>
      </w:r>
      <w:r w:rsidR="00A518B4">
        <w:rPr>
          <w:rFonts w:ascii="Times New Roman" w:hAnsi="Times New Roman" w:cs="Times New Roman"/>
          <w:i/>
          <w:iCs/>
          <w:sz w:val="24"/>
          <w:szCs w:val="24"/>
          <w:lang w:val="en-GB"/>
        </w:rPr>
        <w:t xml:space="preserve"> in </w:t>
      </w:r>
      <w:proofErr w:type="spellStart"/>
      <w:r w:rsidR="00735A25" w:rsidRPr="00735A25">
        <w:rPr>
          <w:rFonts w:ascii="Times New Roman" w:hAnsi="Times New Roman" w:cs="Times New Roman"/>
          <w:i/>
          <w:iCs/>
          <w:sz w:val="24"/>
          <w:szCs w:val="24"/>
          <w:highlight w:val="green"/>
          <w:lang w:val="en-GB"/>
        </w:rPr>
        <w:t>Prestudy</w:t>
      </w:r>
      <w:proofErr w:type="spellEnd"/>
      <w:r w:rsidR="00A518B4">
        <w:rPr>
          <w:rFonts w:ascii="Times New Roman" w:hAnsi="Times New Roman" w:cs="Times New Roman"/>
          <w:i/>
          <w:iCs/>
          <w:sz w:val="24"/>
          <w:szCs w:val="24"/>
          <w:lang w:val="en-GB"/>
        </w:rPr>
        <w:t>.</w:t>
      </w:r>
    </w:p>
    <w:p w14:paraId="65D68492" w14:textId="77777777" w:rsidR="00A613CE" w:rsidRPr="001521B3" w:rsidRDefault="00A613CE" w:rsidP="00A613CE">
      <w:pPr>
        <w:pStyle w:val="NoSpacing"/>
        <w:spacing w:line="480" w:lineRule="auto"/>
        <w:ind w:left="709" w:hanging="709"/>
        <w:rPr>
          <w:rFonts w:ascii="Times New Roman" w:hAnsi="Times New Roman" w:cs="Times New Roman"/>
          <w:sz w:val="24"/>
          <w:szCs w:val="24"/>
          <w:lang w:val="en-GB"/>
        </w:rPr>
      </w:pPr>
      <w:r w:rsidRPr="001521B3">
        <w:rPr>
          <w:noProof/>
          <w:lang w:val="en-GB"/>
        </w:rPr>
        <w:drawing>
          <wp:inline distT="0" distB="0" distL="0" distR="0" wp14:anchorId="2E26CD39" wp14:editId="219BC57F">
            <wp:extent cx="3710379" cy="2788920"/>
            <wp:effectExtent l="0" t="0" r="4445" b="0"/>
            <wp:docPr id="745765386" name="Afbeelding 1" descr="Afbeelding met diagram, lijn, Perce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765386" name="Afbeelding 1" descr="Afbeelding met diagram, lijn, Perceel&#10;&#10;Automatisch gegenereerde beschrijving"/>
                    <pic:cNvPicPr/>
                  </pic:nvPicPr>
                  <pic:blipFill>
                    <a:blip r:embed="rId8"/>
                    <a:stretch>
                      <a:fillRect/>
                    </a:stretch>
                  </pic:blipFill>
                  <pic:spPr>
                    <a:xfrm>
                      <a:off x="0" y="0"/>
                      <a:ext cx="3728258" cy="2802359"/>
                    </a:xfrm>
                    <a:prstGeom prst="rect">
                      <a:avLst/>
                    </a:prstGeom>
                  </pic:spPr>
                </pic:pic>
              </a:graphicData>
            </a:graphic>
          </wp:inline>
        </w:drawing>
      </w:r>
    </w:p>
    <w:p w14:paraId="71A8C342" w14:textId="77777777" w:rsidR="00A613CE" w:rsidRPr="001521B3" w:rsidRDefault="00A613CE" w:rsidP="00A613CE">
      <w:pPr>
        <w:pStyle w:val="NoSpacing"/>
        <w:spacing w:line="480" w:lineRule="auto"/>
        <w:rPr>
          <w:rFonts w:ascii="Times New Roman" w:hAnsi="Times New Roman" w:cs="Times New Roman"/>
          <w:sz w:val="24"/>
          <w:szCs w:val="24"/>
          <w:lang w:val="en-GB"/>
        </w:rPr>
      </w:pPr>
      <w:r w:rsidRPr="001521B3">
        <w:rPr>
          <w:rFonts w:ascii="Times New Roman" w:hAnsi="Times New Roman" w:cs="Times New Roman"/>
          <w:i/>
          <w:iCs/>
          <w:sz w:val="24"/>
          <w:szCs w:val="24"/>
          <w:lang w:val="en-GB"/>
        </w:rPr>
        <w:t xml:space="preserve">Note. </w:t>
      </w:r>
      <w:r w:rsidRPr="001521B3">
        <w:rPr>
          <w:rFonts w:ascii="Times New Roman" w:hAnsi="Times New Roman" w:cs="Times New Roman"/>
          <w:sz w:val="24"/>
          <w:szCs w:val="24"/>
          <w:lang w:val="en-GB"/>
        </w:rPr>
        <w:t xml:space="preserve">The distribution of the mean of the Food Neophobia Scale is severely positively skewed. </w:t>
      </w:r>
    </w:p>
    <w:p w14:paraId="72579C3B" w14:textId="77777777" w:rsidR="00A613CE" w:rsidRPr="001521B3" w:rsidRDefault="00A613CE" w:rsidP="00A613CE">
      <w:pPr>
        <w:pStyle w:val="NoSpacing"/>
        <w:spacing w:line="480" w:lineRule="auto"/>
        <w:rPr>
          <w:rFonts w:ascii="Times New Roman" w:hAnsi="Times New Roman" w:cs="Times New Roman"/>
          <w:sz w:val="24"/>
          <w:szCs w:val="24"/>
          <w:lang w:val="en-GB"/>
        </w:rPr>
      </w:pPr>
    </w:p>
    <w:p w14:paraId="07A664F8" w14:textId="7EC3C93D" w:rsidR="00A613CE" w:rsidRPr="001521B3" w:rsidRDefault="00A613CE" w:rsidP="00A518B4">
      <w:pPr>
        <w:pStyle w:val="NoSpacing"/>
        <w:spacing w:line="480" w:lineRule="auto"/>
        <w:ind w:left="709" w:hanging="709"/>
        <w:rPr>
          <w:rFonts w:ascii="Times New Roman" w:hAnsi="Times New Roman" w:cs="Times New Roman"/>
          <w:i/>
          <w:iCs/>
          <w:sz w:val="24"/>
          <w:szCs w:val="24"/>
          <w:lang w:val="en-GB"/>
        </w:rPr>
      </w:pPr>
      <w:r w:rsidRPr="001521B3">
        <w:rPr>
          <w:rFonts w:ascii="Times New Roman" w:hAnsi="Times New Roman" w:cs="Times New Roman"/>
          <w:b/>
          <w:bCs/>
          <w:sz w:val="24"/>
          <w:szCs w:val="24"/>
          <w:lang w:val="en-GB"/>
        </w:rPr>
        <w:t xml:space="preserve">Figure </w:t>
      </w:r>
      <w:r w:rsidR="00A518B4">
        <w:rPr>
          <w:rFonts w:ascii="Times New Roman" w:hAnsi="Times New Roman" w:cs="Times New Roman"/>
          <w:b/>
          <w:bCs/>
          <w:sz w:val="24"/>
          <w:szCs w:val="24"/>
          <w:lang w:val="en-GB"/>
        </w:rPr>
        <w:t>S</w:t>
      </w:r>
      <w:r w:rsidRPr="001521B3">
        <w:rPr>
          <w:rFonts w:ascii="Times New Roman" w:hAnsi="Times New Roman" w:cs="Times New Roman"/>
          <w:b/>
          <w:bCs/>
          <w:sz w:val="24"/>
          <w:szCs w:val="24"/>
          <w:lang w:val="en-GB"/>
        </w:rPr>
        <w:t>6</w:t>
      </w:r>
      <w:r w:rsidR="00A518B4">
        <w:rPr>
          <w:rFonts w:ascii="Times New Roman" w:hAnsi="Times New Roman" w:cs="Times New Roman"/>
          <w:b/>
          <w:bCs/>
          <w:sz w:val="24"/>
          <w:szCs w:val="24"/>
          <w:lang w:val="en-GB"/>
        </w:rPr>
        <w:t xml:space="preserve">. </w:t>
      </w:r>
      <w:r w:rsidRPr="001521B3">
        <w:rPr>
          <w:rFonts w:ascii="Times New Roman" w:hAnsi="Times New Roman" w:cs="Times New Roman"/>
          <w:i/>
          <w:iCs/>
          <w:sz w:val="24"/>
          <w:szCs w:val="24"/>
          <w:lang w:val="en-GB"/>
        </w:rPr>
        <w:t>Density Plot of the Mean Liking Score of the Food Preference Questionnaire</w:t>
      </w:r>
      <w:r w:rsidR="00A518B4">
        <w:rPr>
          <w:rFonts w:ascii="Times New Roman" w:hAnsi="Times New Roman" w:cs="Times New Roman"/>
          <w:i/>
          <w:iCs/>
          <w:sz w:val="24"/>
          <w:szCs w:val="24"/>
          <w:lang w:val="en-GB"/>
        </w:rPr>
        <w:t xml:space="preserve"> in </w:t>
      </w:r>
      <w:proofErr w:type="spellStart"/>
      <w:r w:rsidR="00735A25" w:rsidRPr="00735A25">
        <w:rPr>
          <w:rFonts w:ascii="Times New Roman" w:hAnsi="Times New Roman" w:cs="Times New Roman"/>
          <w:i/>
          <w:iCs/>
          <w:sz w:val="24"/>
          <w:szCs w:val="24"/>
          <w:highlight w:val="green"/>
          <w:lang w:val="en-GB"/>
        </w:rPr>
        <w:t>Prestudy</w:t>
      </w:r>
      <w:proofErr w:type="spellEnd"/>
      <w:r w:rsidR="00A518B4">
        <w:rPr>
          <w:rFonts w:ascii="Times New Roman" w:hAnsi="Times New Roman" w:cs="Times New Roman"/>
          <w:i/>
          <w:iCs/>
          <w:sz w:val="24"/>
          <w:szCs w:val="24"/>
          <w:lang w:val="en-GB"/>
        </w:rPr>
        <w:t>.</w:t>
      </w:r>
    </w:p>
    <w:p w14:paraId="157C2369" w14:textId="77777777" w:rsidR="00A613CE" w:rsidRPr="001521B3" w:rsidRDefault="00A613CE" w:rsidP="00A613CE">
      <w:pPr>
        <w:pStyle w:val="NoSpacing"/>
        <w:spacing w:line="480" w:lineRule="auto"/>
        <w:ind w:left="709" w:hanging="709"/>
        <w:rPr>
          <w:rFonts w:ascii="Times New Roman" w:hAnsi="Times New Roman" w:cs="Times New Roman"/>
          <w:sz w:val="24"/>
          <w:szCs w:val="24"/>
          <w:lang w:val="en-GB"/>
        </w:rPr>
      </w:pPr>
      <w:r w:rsidRPr="001521B3">
        <w:rPr>
          <w:noProof/>
          <w:lang w:val="en-GB"/>
        </w:rPr>
        <w:drawing>
          <wp:inline distT="0" distB="0" distL="0" distR="0" wp14:anchorId="6FF45F0B" wp14:editId="0CEF14E5">
            <wp:extent cx="3671138" cy="2757805"/>
            <wp:effectExtent l="0" t="0" r="5715" b="4445"/>
            <wp:docPr id="1491257549" name="Afbeelding 1" descr="Afbeelding met diagram, lijn, Perce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1257549" name="Afbeelding 1" descr="Afbeelding met diagram, lijn, Perceel&#10;&#10;Automatisch gegenereerde beschrijving"/>
                    <pic:cNvPicPr/>
                  </pic:nvPicPr>
                  <pic:blipFill>
                    <a:blip r:embed="rId9"/>
                    <a:stretch>
                      <a:fillRect/>
                    </a:stretch>
                  </pic:blipFill>
                  <pic:spPr>
                    <a:xfrm>
                      <a:off x="0" y="0"/>
                      <a:ext cx="3674059" cy="2759999"/>
                    </a:xfrm>
                    <a:prstGeom prst="rect">
                      <a:avLst/>
                    </a:prstGeom>
                  </pic:spPr>
                </pic:pic>
              </a:graphicData>
            </a:graphic>
          </wp:inline>
        </w:drawing>
      </w:r>
    </w:p>
    <w:p w14:paraId="56673827" w14:textId="77777777" w:rsidR="00A613CE" w:rsidRPr="001521B3" w:rsidRDefault="00A613CE" w:rsidP="00A613CE">
      <w:pPr>
        <w:pStyle w:val="NoSpacing"/>
        <w:spacing w:line="480" w:lineRule="auto"/>
        <w:rPr>
          <w:rFonts w:ascii="Times New Roman" w:hAnsi="Times New Roman" w:cs="Times New Roman"/>
          <w:sz w:val="24"/>
          <w:szCs w:val="24"/>
          <w:lang w:val="en-GB"/>
        </w:rPr>
      </w:pPr>
      <w:r w:rsidRPr="001521B3">
        <w:rPr>
          <w:rFonts w:ascii="Times New Roman" w:hAnsi="Times New Roman" w:cs="Times New Roman"/>
          <w:i/>
          <w:iCs/>
          <w:sz w:val="24"/>
          <w:szCs w:val="24"/>
          <w:lang w:val="en-GB"/>
        </w:rPr>
        <w:t xml:space="preserve">Note. </w:t>
      </w:r>
      <w:r w:rsidRPr="001521B3">
        <w:rPr>
          <w:rFonts w:ascii="Times New Roman" w:hAnsi="Times New Roman" w:cs="Times New Roman"/>
          <w:sz w:val="24"/>
          <w:szCs w:val="24"/>
          <w:lang w:val="en-GB"/>
        </w:rPr>
        <w:t xml:space="preserve">The distribution of the mean liking score of the Food Preference Questionnaire is not severely skewed. </w:t>
      </w:r>
    </w:p>
    <w:p w14:paraId="0C530D22" w14:textId="69216582" w:rsidR="00A613CE" w:rsidRPr="001521B3" w:rsidRDefault="00A613CE" w:rsidP="00A518B4">
      <w:pPr>
        <w:pStyle w:val="NoSpacing"/>
        <w:spacing w:line="480" w:lineRule="auto"/>
        <w:ind w:left="709" w:hanging="709"/>
        <w:rPr>
          <w:rFonts w:ascii="Times New Roman" w:hAnsi="Times New Roman" w:cs="Times New Roman"/>
          <w:i/>
          <w:iCs/>
          <w:sz w:val="24"/>
          <w:szCs w:val="24"/>
          <w:lang w:val="en-GB"/>
        </w:rPr>
      </w:pPr>
      <w:r w:rsidRPr="001521B3">
        <w:rPr>
          <w:rFonts w:ascii="Times New Roman" w:hAnsi="Times New Roman" w:cs="Times New Roman"/>
          <w:b/>
          <w:bCs/>
          <w:sz w:val="24"/>
          <w:szCs w:val="24"/>
          <w:lang w:val="en-GB"/>
        </w:rPr>
        <w:lastRenderedPageBreak/>
        <w:t xml:space="preserve">Figure </w:t>
      </w:r>
      <w:r w:rsidR="00A518B4">
        <w:rPr>
          <w:rFonts w:ascii="Times New Roman" w:hAnsi="Times New Roman" w:cs="Times New Roman"/>
          <w:b/>
          <w:bCs/>
          <w:sz w:val="24"/>
          <w:szCs w:val="24"/>
          <w:lang w:val="en-GB"/>
        </w:rPr>
        <w:t>S</w:t>
      </w:r>
      <w:r w:rsidRPr="001521B3">
        <w:rPr>
          <w:rFonts w:ascii="Times New Roman" w:hAnsi="Times New Roman" w:cs="Times New Roman"/>
          <w:b/>
          <w:bCs/>
          <w:sz w:val="24"/>
          <w:szCs w:val="24"/>
          <w:lang w:val="en-GB"/>
        </w:rPr>
        <w:t>7</w:t>
      </w:r>
      <w:r w:rsidR="00A518B4">
        <w:rPr>
          <w:rFonts w:ascii="Times New Roman" w:hAnsi="Times New Roman" w:cs="Times New Roman"/>
          <w:b/>
          <w:bCs/>
          <w:sz w:val="24"/>
          <w:szCs w:val="24"/>
          <w:lang w:val="en-GB"/>
        </w:rPr>
        <w:t xml:space="preserve">. </w:t>
      </w:r>
      <w:r w:rsidRPr="001521B3">
        <w:rPr>
          <w:rFonts w:ascii="Times New Roman" w:hAnsi="Times New Roman" w:cs="Times New Roman"/>
          <w:i/>
          <w:iCs/>
          <w:sz w:val="24"/>
          <w:szCs w:val="24"/>
          <w:lang w:val="en-GB"/>
        </w:rPr>
        <w:t>Density Plot of the Low Proportion Score of the Food Preference Questionnaire</w:t>
      </w:r>
      <w:r w:rsidR="00A518B4">
        <w:rPr>
          <w:rFonts w:ascii="Times New Roman" w:hAnsi="Times New Roman" w:cs="Times New Roman"/>
          <w:i/>
          <w:iCs/>
          <w:sz w:val="24"/>
          <w:szCs w:val="24"/>
          <w:lang w:val="en-GB"/>
        </w:rPr>
        <w:t xml:space="preserve"> in </w:t>
      </w:r>
      <w:proofErr w:type="spellStart"/>
      <w:r w:rsidR="00735A25" w:rsidRPr="00735A25">
        <w:rPr>
          <w:rFonts w:ascii="Times New Roman" w:hAnsi="Times New Roman" w:cs="Times New Roman"/>
          <w:i/>
          <w:iCs/>
          <w:sz w:val="24"/>
          <w:szCs w:val="24"/>
          <w:highlight w:val="green"/>
          <w:lang w:val="en-GB"/>
        </w:rPr>
        <w:t>Prestudy</w:t>
      </w:r>
      <w:proofErr w:type="spellEnd"/>
      <w:r w:rsidR="00A518B4">
        <w:rPr>
          <w:rFonts w:ascii="Times New Roman" w:hAnsi="Times New Roman" w:cs="Times New Roman"/>
          <w:i/>
          <w:iCs/>
          <w:sz w:val="24"/>
          <w:szCs w:val="24"/>
          <w:lang w:val="en-GB"/>
        </w:rPr>
        <w:t>.</w:t>
      </w:r>
    </w:p>
    <w:p w14:paraId="692B8427" w14:textId="77777777" w:rsidR="00A613CE" w:rsidRPr="001521B3" w:rsidRDefault="00A613CE" w:rsidP="00A613CE">
      <w:pPr>
        <w:pStyle w:val="NoSpacing"/>
        <w:spacing w:line="480" w:lineRule="auto"/>
        <w:ind w:left="709" w:hanging="709"/>
        <w:rPr>
          <w:rFonts w:ascii="Times New Roman" w:hAnsi="Times New Roman" w:cs="Times New Roman"/>
          <w:sz w:val="24"/>
          <w:szCs w:val="24"/>
          <w:lang w:val="en-GB"/>
        </w:rPr>
      </w:pPr>
      <w:r w:rsidRPr="001521B3">
        <w:rPr>
          <w:noProof/>
          <w:lang w:val="en-GB"/>
        </w:rPr>
        <w:drawing>
          <wp:inline distT="0" distB="0" distL="0" distR="0" wp14:anchorId="4B015E3F" wp14:editId="0E89748D">
            <wp:extent cx="3734207" cy="2796540"/>
            <wp:effectExtent l="0" t="0" r="0" b="3810"/>
            <wp:docPr id="1996357639" name="Afbeelding 1" descr="Afbeelding met tekst, diagram, lijn, Perce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6357639" name="Afbeelding 1" descr="Afbeelding met tekst, diagram, lijn, Perceel&#10;&#10;Automatisch gegenereerde beschrijving"/>
                    <pic:cNvPicPr/>
                  </pic:nvPicPr>
                  <pic:blipFill>
                    <a:blip r:embed="rId10"/>
                    <a:stretch>
                      <a:fillRect/>
                    </a:stretch>
                  </pic:blipFill>
                  <pic:spPr>
                    <a:xfrm>
                      <a:off x="0" y="0"/>
                      <a:ext cx="3749394" cy="2807913"/>
                    </a:xfrm>
                    <a:prstGeom prst="rect">
                      <a:avLst/>
                    </a:prstGeom>
                  </pic:spPr>
                </pic:pic>
              </a:graphicData>
            </a:graphic>
          </wp:inline>
        </w:drawing>
      </w:r>
    </w:p>
    <w:p w14:paraId="4579ABDA" w14:textId="77777777" w:rsidR="00A613CE" w:rsidRPr="001521B3" w:rsidRDefault="00A613CE" w:rsidP="00A613CE">
      <w:pPr>
        <w:pStyle w:val="NoSpacing"/>
        <w:spacing w:line="480" w:lineRule="auto"/>
        <w:rPr>
          <w:rFonts w:ascii="Times New Roman" w:hAnsi="Times New Roman" w:cs="Times New Roman"/>
          <w:sz w:val="24"/>
          <w:szCs w:val="24"/>
          <w:lang w:val="en-GB"/>
        </w:rPr>
      </w:pPr>
      <w:r w:rsidRPr="001521B3">
        <w:rPr>
          <w:rFonts w:ascii="Times New Roman" w:hAnsi="Times New Roman" w:cs="Times New Roman"/>
          <w:i/>
          <w:iCs/>
          <w:sz w:val="24"/>
          <w:szCs w:val="24"/>
          <w:lang w:val="en-GB"/>
        </w:rPr>
        <w:t xml:space="preserve">Note. </w:t>
      </w:r>
      <w:r w:rsidRPr="001521B3">
        <w:rPr>
          <w:rFonts w:ascii="Times New Roman" w:hAnsi="Times New Roman" w:cs="Times New Roman"/>
          <w:sz w:val="24"/>
          <w:szCs w:val="24"/>
          <w:lang w:val="en-GB"/>
        </w:rPr>
        <w:t>The distribution of the low proportion score of the Food Preference Questionnaire is severely positively skewed.</w:t>
      </w:r>
    </w:p>
    <w:p w14:paraId="67C2A24F" w14:textId="77777777" w:rsidR="00A613CE" w:rsidRPr="001521B3" w:rsidRDefault="00A613CE" w:rsidP="00A613CE">
      <w:pPr>
        <w:pStyle w:val="NoSpacing"/>
        <w:spacing w:line="480" w:lineRule="auto"/>
        <w:rPr>
          <w:rFonts w:ascii="Times New Roman" w:hAnsi="Times New Roman" w:cs="Times New Roman"/>
          <w:sz w:val="24"/>
          <w:szCs w:val="24"/>
          <w:lang w:val="en-GB"/>
        </w:rPr>
      </w:pPr>
    </w:p>
    <w:p w14:paraId="28257975" w14:textId="5FE0F3C9" w:rsidR="00A613CE" w:rsidRPr="001521B3" w:rsidRDefault="00A613CE" w:rsidP="00A518B4">
      <w:pPr>
        <w:pStyle w:val="NoSpacing"/>
        <w:spacing w:line="480" w:lineRule="auto"/>
        <w:ind w:left="709" w:hanging="709"/>
        <w:rPr>
          <w:rFonts w:ascii="Times New Roman" w:hAnsi="Times New Roman" w:cs="Times New Roman"/>
          <w:i/>
          <w:iCs/>
          <w:sz w:val="24"/>
          <w:szCs w:val="24"/>
          <w:lang w:val="en-GB"/>
        </w:rPr>
      </w:pPr>
      <w:r w:rsidRPr="001521B3">
        <w:rPr>
          <w:rFonts w:ascii="Times New Roman" w:hAnsi="Times New Roman" w:cs="Times New Roman"/>
          <w:b/>
          <w:bCs/>
          <w:sz w:val="24"/>
          <w:szCs w:val="24"/>
          <w:lang w:val="en-GB"/>
        </w:rPr>
        <w:t xml:space="preserve">Figure </w:t>
      </w:r>
      <w:r w:rsidR="00A518B4">
        <w:rPr>
          <w:rFonts w:ascii="Times New Roman" w:hAnsi="Times New Roman" w:cs="Times New Roman"/>
          <w:b/>
          <w:bCs/>
          <w:sz w:val="24"/>
          <w:szCs w:val="24"/>
          <w:lang w:val="en-GB"/>
        </w:rPr>
        <w:t>S</w:t>
      </w:r>
      <w:r w:rsidRPr="001521B3">
        <w:rPr>
          <w:rFonts w:ascii="Times New Roman" w:hAnsi="Times New Roman" w:cs="Times New Roman"/>
          <w:b/>
          <w:bCs/>
          <w:sz w:val="24"/>
          <w:szCs w:val="24"/>
          <w:lang w:val="en-GB"/>
        </w:rPr>
        <w:t>8</w:t>
      </w:r>
      <w:r w:rsidR="00A518B4">
        <w:rPr>
          <w:rFonts w:ascii="Times New Roman" w:hAnsi="Times New Roman" w:cs="Times New Roman"/>
          <w:b/>
          <w:bCs/>
          <w:sz w:val="24"/>
          <w:szCs w:val="24"/>
          <w:lang w:val="en-GB"/>
        </w:rPr>
        <w:t xml:space="preserve">. </w:t>
      </w:r>
      <w:r w:rsidRPr="001521B3">
        <w:rPr>
          <w:rFonts w:ascii="Times New Roman" w:hAnsi="Times New Roman" w:cs="Times New Roman"/>
          <w:i/>
          <w:iCs/>
          <w:sz w:val="24"/>
          <w:szCs w:val="24"/>
          <w:lang w:val="en-GB"/>
        </w:rPr>
        <w:t>Density Plot of the Sour/Bitter Liking Score of the Food Preference Questionnaire</w:t>
      </w:r>
      <w:r w:rsidR="00A518B4">
        <w:rPr>
          <w:rFonts w:ascii="Times New Roman" w:hAnsi="Times New Roman" w:cs="Times New Roman"/>
          <w:i/>
          <w:iCs/>
          <w:sz w:val="24"/>
          <w:szCs w:val="24"/>
          <w:lang w:val="en-GB"/>
        </w:rPr>
        <w:t xml:space="preserve"> in </w:t>
      </w:r>
      <w:proofErr w:type="spellStart"/>
      <w:r w:rsidR="00735A25" w:rsidRPr="00735A25">
        <w:rPr>
          <w:rFonts w:ascii="Times New Roman" w:hAnsi="Times New Roman" w:cs="Times New Roman"/>
          <w:i/>
          <w:iCs/>
          <w:sz w:val="24"/>
          <w:szCs w:val="24"/>
          <w:highlight w:val="green"/>
          <w:lang w:val="en-GB"/>
        </w:rPr>
        <w:t>Prestudy</w:t>
      </w:r>
      <w:proofErr w:type="spellEnd"/>
      <w:r w:rsidR="00A518B4">
        <w:rPr>
          <w:rFonts w:ascii="Times New Roman" w:hAnsi="Times New Roman" w:cs="Times New Roman"/>
          <w:i/>
          <w:iCs/>
          <w:sz w:val="24"/>
          <w:szCs w:val="24"/>
          <w:lang w:val="en-GB"/>
        </w:rPr>
        <w:t>.</w:t>
      </w:r>
    </w:p>
    <w:p w14:paraId="40B1431D" w14:textId="77777777" w:rsidR="00A613CE" w:rsidRPr="001521B3" w:rsidRDefault="00A613CE" w:rsidP="00A613CE">
      <w:pPr>
        <w:pStyle w:val="NoSpacing"/>
        <w:spacing w:line="480" w:lineRule="auto"/>
        <w:ind w:left="709" w:hanging="709"/>
        <w:rPr>
          <w:rFonts w:ascii="Times New Roman" w:hAnsi="Times New Roman" w:cs="Times New Roman"/>
          <w:sz w:val="24"/>
          <w:szCs w:val="24"/>
          <w:lang w:val="en-GB"/>
        </w:rPr>
      </w:pPr>
      <w:r w:rsidRPr="001521B3">
        <w:rPr>
          <w:noProof/>
          <w:lang w:val="en-GB"/>
        </w:rPr>
        <w:drawing>
          <wp:inline distT="0" distB="0" distL="0" distR="0" wp14:anchorId="4A48FAA5" wp14:editId="6CC47956">
            <wp:extent cx="3647417" cy="2743200"/>
            <wp:effectExtent l="0" t="0" r="0" b="0"/>
            <wp:docPr id="1372445246" name="Afbeelding 1" descr="Afbeelding met diagram, tekst, lijn, Perce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445246" name="Afbeelding 1" descr="Afbeelding met diagram, tekst, lijn, Perceel&#10;&#10;Automatisch gegenereerde beschrijving"/>
                    <pic:cNvPicPr/>
                  </pic:nvPicPr>
                  <pic:blipFill>
                    <a:blip r:embed="rId11"/>
                    <a:stretch>
                      <a:fillRect/>
                    </a:stretch>
                  </pic:blipFill>
                  <pic:spPr>
                    <a:xfrm>
                      <a:off x="0" y="0"/>
                      <a:ext cx="3669691" cy="2759952"/>
                    </a:xfrm>
                    <a:prstGeom prst="rect">
                      <a:avLst/>
                    </a:prstGeom>
                  </pic:spPr>
                </pic:pic>
              </a:graphicData>
            </a:graphic>
          </wp:inline>
        </w:drawing>
      </w:r>
    </w:p>
    <w:p w14:paraId="6B687F8E" w14:textId="77777777" w:rsidR="00A613CE" w:rsidRPr="001521B3" w:rsidRDefault="00A613CE" w:rsidP="00A613CE">
      <w:pPr>
        <w:pStyle w:val="NoSpacing"/>
        <w:spacing w:line="480" w:lineRule="auto"/>
        <w:rPr>
          <w:rFonts w:ascii="Times New Roman" w:hAnsi="Times New Roman" w:cs="Times New Roman"/>
          <w:sz w:val="24"/>
          <w:szCs w:val="24"/>
          <w:lang w:val="en-GB"/>
        </w:rPr>
      </w:pPr>
      <w:r w:rsidRPr="001521B3">
        <w:rPr>
          <w:rFonts w:ascii="Times New Roman" w:hAnsi="Times New Roman" w:cs="Times New Roman"/>
          <w:i/>
          <w:iCs/>
          <w:sz w:val="24"/>
          <w:szCs w:val="24"/>
          <w:lang w:val="en-GB"/>
        </w:rPr>
        <w:t xml:space="preserve">Note. </w:t>
      </w:r>
      <w:r w:rsidRPr="001521B3">
        <w:rPr>
          <w:rFonts w:ascii="Times New Roman" w:hAnsi="Times New Roman" w:cs="Times New Roman"/>
          <w:sz w:val="24"/>
          <w:szCs w:val="24"/>
          <w:lang w:val="en-GB"/>
        </w:rPr>
        <w:t>The distribution of the sour/bitter liking score of the Food Preference Questionnaire is negatively skewed.</w:t>
      </w:r>
    </w:p>
    <w:p w14:paraId="48EC19A6" w14:textId="61A50B7A" w:rsidR="00A613CE" w:rsidRPr="00735A25" w:rsidRDefault="00A613CE" w:rsidP="00735A25">
      <w:pPr>
        <w:pStyle w:val="NoSpacing"/>
        <w:spacing w:line="480" w:lineRule="auto"/>
        <w:ind w:left="709" w:hanging="709"/>
        <w:rPr>
          <w:rFonts w:ascii="Times New Roman" w:hAnsi="Times New Roman" w:cs="Times New Roman"/>
          <w:b/>
          <w:bCs/>
          <w:sz w:val="24"/>
          <w:szCs w:val="24"/>
          <w:lang w:val="en-GB"/>
        </w:rPr>
      </w:pPr>
      <w:r w:rsidRPr="001521B3">
        <w:rPr>
          <w:rFonts w:ascii="Times New Roman" w:hAnsi="Times New Roman" w:cs="Times New Roman"/>
          <w:b/>
          <w:bCs/>
          <w:sz w:val="24"/>
          <w:szCs w:val="24"/>
          <w:lang w:val="en-GB"/>
        </w:rPr>
        <w:lastRenderedPageBreak/>
        <w:t xml:space="preserve">Figure </w:t>
      </w:r>
      <w:r w:rsidR="00A518B4">
        <w:rPr>
          <w:rFonts w:ascii="Times New Roman" w:hAnsi="Times New Roman" w:cs="Times New Roman"/>
          <w:b/>
          <w:bCs/>
          <w:sz w:val="24"/>
          <w:szCs w:val="24"/>
          <w:lang w:val="en-GB"/>
        </w:rPr>
        <w:t>S</w:t>
      </w:r>
      <w:r w:rsidRPr="001521B3">
        <w:rPr>
          <w:rFonts w:ascii="Times New Roman" w:hAnsi="Times New Roman" w:cs="Times New Roman"/>
          <w:b/>
          <w:bCs/>
          <w:sz w:val="24"/>
          <w:szCs w:val="24"/>
          <w:lang w:val="en-GB"/>
        </w:rPr>
        <w:t>9</w:t>
      </w:r>
      <w:r w:rsidR="00735A25">
        <w:rPr>
          <w:rFonts w:ascii="Times New Roman" w:hAnsi="Times New Roman" w:cs="Times New Roman"/>
          <w:b/>
          <w:bCs/>
          <w:sz w:val="24"/>
          <w:szCs w:val="24"/>
          <w:lang w:val="en-GB"/>
        </w:rPr>
        <w:t xml:space="preserve">. </w:t>
      </w:r>
      <w:r w:rsidRPr="001521B3">
        <w:rPr>
          <w:rFonts w:ascii="Times New Roman" w:hAnsi="Times New Roman" w:cs="Times New Roman"/>
          <w:i/>
          <w:iCs/>
          <w:sz w:val="24"/>
          <w:szCs w:val="24"/>
          <w:lang w:val="en-GB"/>
        </w:rPr>
        <w:t>Density Plot of the Never Tried Score of the Food Preference Questionnaire</w:t>
      </w:r>
      <w:r w:rsidR="00A518B4">
        <w:rPr>
          <w:rFonts w:ascii="Times New Roman" w:hAnsi="Times New Roman" w:cs="Times New Roman"/>
          <w:i/>
          <w:iCs/>
          <w:sz w:val="24"/>
          <w:szCs w:val="24"/>
          <w:lang w:val="en-GB"/>
        </w:rPr>
        <w:t xml:space="preserve"> in </w:t>
      </w:r>
      <w:proofErr w:type="spellStart"/>
      <w:r w:rsidR="00735A25" w:rsidRPr="00735A25">
        <w:rPr>
          <w:rFonts w:ascii="Times New Roman" w:hAnsi="Times New Roman" w:cs="Times New Roman"/>
          <w:i/>
          <w:iCs/>
          <w:sz w:val="24"/>
          <w:szCs w:val="24"/>
          <w:highlight w:val="green"/>
          <w:lang w:val="en-GB"/>
        </w:rPr>
        <w:t>Prestudy</w:t>
      </w:r>
      <w:proofErr w:type="spellEnd"/>
      <w:r w:rsidR="00A518B4">
        <w:rPr>
          <w:rFonts w:ascii="Times New Roman" w:hAnsi="Times New Roman" w:cs="Times New Roman"/>
          <w:i/>
          <w:iCs/>
          <w:sz w:val="24"/>
          <w:szCs w:val="24"/>
          <w:lang w:val="en-GB"/>
        </w:rPr>
        <w:t>.</w:t>
      </w:r>
    </w:p>
    <w:p w14:paraId="24A0BFC9" w14:textId="77777777" w:rsidR="00A613CE" w:rsidRPr="001521B3" w:rsidRDefault="00A613CE" w:rsidP="00A613CE">
      <w:pPr>
        <w:pStyle w:val="NoSpacing"/>
        <w:spacing w:line="480" w:lineRule="auto"/>
        <w:rPr>
          <w:rFonts w:ascii="Times New Roman" w:hAnsi="Times New Roman" w:cs="Times New Roman"/>
          <w:i/>
          <w:iCs/>
          <w:sz w:val="24"/>
          <w:szCs w:val="24"/>
          <w:lang w:val="en-GB"/>
        </w:rPr>
      </w:pPr>
      <w:r w:rsidRPr="001521B3">
        <w:rPr>
          <w:noProof/>
          <w:lang w:val="en-GB"/>
        </w:rPr>
        <w:drawing>
          <wp:inline distT="0" distB="0" distL="0" distR="0" wp14:anchorId="486FB993" wp14:editId="012F1472">
            <wp:extent cx="3550920" cy="2655754"/>
            <wp:effectExtent l="0" t="0" r="0" b="0"/>
            <wp:docPr id="945465516" name="Afbeelding 1" descr="Afbeelding met tekst, diagram, lij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5465516" name="Afbeelding 1" descr="Afbeelding met tekst, diagram, lijn&#10;&#10;Automatisch gegenereerde beschrijving"/>
                    <pic:cNvPicPr/>
                  </pic:nvPicPr>
                  <pic:blipFill>
                    <a:blip r:embed="rId12"/>
                    <a:stretch>
                      <a:fillRect/>
                    </a:stretch>
                  </pic:blipFill>
                  <pic:spPr>
                    <a:xfrm>
                      <a:off x="0" y="0"/>
                      <a:ext cx="3559657" cy="2662288"/>
                    </a:xfrm>
                    <a:prstGeom prst="rect">
                      <a:avLst/>
                    </a:prstGeom>
                  </pic:spPr>
                </pic:pic>
              </a:graphicData>
            </a:graphic>
          </wp:inline>
        </w:drawing>
      </w:r>
    </w:p>
    <w:p w14:paraId="45EA4AA0" w14:textId="77777777" w:rsidR="00A613CE" w:rsidRPr="001521B3" w:rsidRDefault="00A613CE" w:rsidP="00A613CE">
      <w:pPr>
        <w:pStyle w:val="NoSpacing"/>
        <w:spacing w:line="480" w:lineRule="auto"/>
        <w:rPr>
          <w:rFonts w:ascii="Times New Roman" w:hAnsi="Times New Roman" w:cs="Times New Roman"/>
          <w:sz w:val="24"/>
          <w:szCs w:val="24"/>
          <w:lang w:val="en-GB"/>
        </w:rPr>
      </w:pPr>
      <w:r w:rsidRPr="001521B3">
        <w:rPr>
          <w:rFonts w:ascii="Times New Roman" w:hAnsi="Times New Roman" w:cs="Times New Roman"/>
          <w:i/>
          <w:iCs/>
          <w:sz w:val="24"/>
          <w:szCs w:val="24"/>
          <w:lang w:val="en-GB"/>
        </w:rPr>
        <w:t xml:space="preserve">Note. </w:t>
      </w:r>
      <w:r w:rsidRPr="001521B3">
        <w:rPr>
          <w:rFonts w:ascii="Times New Roman" w:hAnsi="Times New Roman" w:cs="Times New Roman"/>
          <w:sz w:val="24"/>
          <w:szCs w:val="24"/>
          <w:lang w:val="en-GB"/>
        </w:rPr>
        <w:t>The distribution of the never tried score of the Food Preference Questionnaire is severely positively skewed.</w:t>
      </w:r>
    </w:p>
    <w:p w14:paraId="483DB657" w14:textId="77777777" w:rsidR="00A613CE" w:rsidRPr="001521B3" w:rsidRDefault="00A613CE" w:rsidP="00A613CE">
      <w:pPr>
        <w:pStyle w:val="NoSpacing"/>
        <w:spacing w:line="480" w:lineRule="auto"/>
        <w:rPr>
          <w:rFonts w:ascii="Times New Roman" w:hAnsi="Times New Roman" w:cs="Times New Roman"/>
          <w:sz w:val="24"/>
          <w:szCs w:val="24"/>
          <w:lang w:val="en-GB"/>
        </w:rPr>
      </w:pPr>
    </w:p>
    <w:p w14:paraId="5B48D842" w14:textId="0C9C61E0" w:rsidR="00A613CE" w:rsidRPr="001521B3" w:rsidRDefault="00A613CE" w:rsidP="00A518B4">
      <w:pPr>
        <w:pStyle w:val="NoSpacing"/>
        <w:spacing w:line="480" w:lineRule="auto"/>
        <w:ind w:left="709" w:hanging="709"/>
        <w:rPr>
          <w:rFonts w:ascii="Times New Roman" w:hAnsi="Times New Roman" w:cs="Times New Roman"/>
          <w:i/>
          <w:iCs/>
          <w:sz w:val="24"/>
          <w:szCs w:val="24"/>
          <w:lang w:val="en-GB"/>
        </w:rPr>
      </w:pPr>
      <w:r w:rsidRPr="001521B3">
        <w:rPr>
          <w:rFonts w:ascii="Times New Roman" w:hAnsi="Times New Roman" w:cs="Times New Roman"/>
          <w:b/>
          <w:bCs/>
          <w:sz w:val="24"/>
          <w:szCs w:val="24"/>
          <w:lang w:val="en-GB"/>
        </w:rPr>
        <w:t xml:space="preserve">Figure </w:t>
      </w:r>
      <w:r w:rsidR="00A518B4">
        <w:rPr>
          <w:rFonts w:ascii="Times New Roman" w:hAnsi="Times New Roman" w:cs="Times New Roman"/>
          <w:b/>
          <w:bCs/>
          <w:sz w:val="24"/>
          <w:szCs w:val="24"/>
          <w:lang w:val="en-GB"/>
        </w:rPr>
        <w:t>S</w:t>
      </w:r>
      <w:r w:rsidRPr="001521B3">
        <w:rPr>
          <w:rFonts w:ascii="Times New Roman" w:hAnsi="Times New Roman" w:cs="Times New Roman"/>
          <w:b/>
          <w:bCs/>
          <w:sz w:val="24"/>
          <w:szCs w:val="24"/>
          <w:lang w:val="en-GB"/>
        </w:rPr>
        <w:t>10</w:t>
      </w:r>
      <w:r w:rsidR="00A518B4">
        <w:rPr>
          <w:rFonts w:ascii="Times New Roman" w:hAnsi="Times New Roman" w:cs="Times New Roman"/>
          <w:b/>
          <w:bCs/>
          <w:sz w:val="24"/>
          <w:szCs w:val="24"/>
          <w:lang w:val="en-GB"/>
        </w:rPr>
        <w:t xml:space="preserve">. </w:t>
      </w:r>
      <w:r w:rsidRPr="001521B3">
        <w:rPr>
          <w:rFonts w:ascii="Times New Roman" w:hAnsi="Times New Roman" w:cs="Times New Roman"/>
          <w:i/>
          <w:iCs/>
          <w:sz w:val="24"/>
          <w:szCs w:val="24"/>
          <w:lang w:val="en-GB"/>
        </w:rPr>
        <w:t>Density Plot of the Disgust Score of the Avoidance of Food Groups</w:t>
      </w:r>
      <w:r w:rsidR="00A518B4">
        <w:rPr>
          <w:rFonts w:ascii="Times New Roman" w:hAnsi="Times New Roman" w:cs="Times New Roman"/>
          <w:i/>
          <w:iCs/>
          <w:sz w:val="24"/>
          <w:szCs w:val="24"/>
          <w:lang w:val="en-GB"/>
        </w:rPr>
        <w:t xml:space="preserve"> </w:t>
      </w:r>
      <w:r w:rsidRPr="001521B3">
        <w:rPr>
          <w:rFonts w:ascii="Times New Roman" w:hAnsi="Times New Roman" w:cs="Times New Roman"/>
          <w:i/>
          <w:iCs/>
          <w:sz w:val="24"/>
          <w:szCs w:val="24"/>
          <w:lang w:val="en-GB"/>
        </w:rPr>
        <w:t>Questionnaire</w:t>
      </w:r>
      <w:r w:rsidR="00A518B4">
        <w:rPr>
          <w:rFonts w:ascii="Times New Roman" w:hAnsi="Times New Roman" w:cs="Times New Roman"/>
          <w:i/>
          <w:iCs/>
          <w:sz w:val="24"/>
          <w:szCs w:val="24"/>
          <w:lang w:val="en-GB"/>
        </w:rPr>
        <w:t xml:space="preserve"> in </w:t>
      </w:r>
      <w:proofErr w:type="spellStart"/>
      <w:r w:rsidR="00735A25" w:rsidRPr="00735A25">
        <w:rPr>
          <w:rFonts w:ascii="Times New Roman" w:hAnsi="Times New Roman" w:cs="Times New Roman"/>
          <w:i/>
          <w:iCs/>
          <w:sz w:val="24"/>
          <w:szCs w:val="24"/>
          <w:highlight w:val="green"/>
          <w:lang w:val="en-GB"/>
        </w:rPr>
        <w:t>Prestudy</w:t>
      </w:r>
      <w:proofErr w:type="spellEnd"/>
      <w:r w:rsidR="00A518B4">
        <w:rPr>
          <w:rFonts w:ascii="Times New Roman" w:hAnsi="Times New Roman" w:cs="Times New Roman"/>
          <w:i/>
          <w:iCs/>
          <w:sz w:val="24"/>
          <w:szCs w:val="24"/>
          <w:lang w:val="en-GB"/>
        </w:rPr>
        <w:t>.</w:t>
      </w:r>
    </w:p>
    <w:p w14:paraId="149D5272" w14:textId="77777777" w:rsidR="00A613CE" w:rsidRPr="001521B3" w:rsidRDefault="00A613CE" w:rsidP="00A613CE">
      <w:pPr>
        <w:pStyle w:val="NoSpacing"/>
        <w:spacing w:line="480" w:lineRule="auto"/>
        <w:ind w:left="709" w:hanging="709"/>
        <w:rPr>
          <w:rFonts w:ascii="Times New Roman" w:hAnsi="Times New Roman" w:cs="Times New Roman"/>
          <w:sz w:val="24"/>
          <w:szCs w:val="24"/>
          <w:lang w:val="en-GB"/>
        </w:rPr>
      </w:pPr>
      <w:r w:rsidRPr="001521B3">
        <w:rPr>
          <w:noProof/>
          <w:lang w:val="en-GB"/>
        </w:rPr>
        <w:drawing>
          <wp:inline distT="0" distB="0" distL="0" distR="0" wp14:anchorId="06301D4E" wp14:editId="7EE0DC2D">
            <wp:extent cx="3528060" cy="2653434"/>
            <wp:effectExtent l="0" t="0" r="0" b="0"/>
            <wp:docPr id="1034268155" name="Afbeelding 1" descr="Afbeelding met diagram, tekst, lij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268155" name="Afbeelding 1" descr="Afbeelding met diagram, tekst, lijn&#10;&#10;Automatisch gegenereerde beschrijving"/>
                    <pic:cNvPicPr/>
                  </pic:nvPicPr>
                  <pic:blipFill>
                    <a:blip r:embed="rId13"/>
                    <a:stretch>
                      <a:fillRect/>
                    </a:stretch>
                  </pic:blipFill>
                  <pic:spPr>
                    <a:xfrm>
                      <a:off x="0" y="0"/>
                      <a:ext cx="3538391" cy="2661204"/>
                    </a:xfrm>
                    <a:prstGeom prst="rect">
                      <a:avLst/>
                    </a:prstGeom>
                  </pic:spPr>
                </pic:pic>
              </a:graphicData>
            </a:graphic>
          </wp:inline>
        </w:drawing>
      </w:r>
    </w:p>
    <w:p w14:paraId="72708A32" w14:textId="77777777" w:rsidR="00A613CE" w:rsidRPr="001521B3" w:rsidRDefault="00A613CE" w:rsidP="00A613CE">
      <w:pPr>
        <w:pStyle w:val="NoSpacing"/>
        <w:spacing w:line="480" w:lineRule="auto"/>
        <w:rPr>
          <w:rFonts w:ascii="Times New Roman" w:hAnsi="Times New Roman" w:cs="Times New Roman"/>
          <w:sz w:val="24"/>
          <w:szCs w:val="24"/>
          <w:lang w:val="en-GB"/>
        </w:rPr>
      </w:pPr>
      <w:r w:rsidRPr="001521B3">
        <w:rPr>
          <w:rFonts w:ascii="Times New Roman" w:hAnsi="Times New Roman" w:cs="Times New Roman"/>
          <w:i/>
          <w:iCs/>
          <w:sz w:val="24"/>
          <w:szCs w:val="24"/>
          <w:lang w:val="en-GB"/>
        </w:rPr>
        <w:t xml:space="preserve">Note. </w:t>
      </w:r>
      <w:r w:rsidRPr="001521B3">
        <w:rPr>
          <w:rFonts w:ascii="Times New Roman" w:hAnsi="Times New Roman" w:cs="Times New Roman"/>
          <w:sz w:val="24"/>
          <w:szCs w:val="24"/>
          <w:lang w:val="en-GB"/>
        </w:rPr>
        <w:t>The distribution of the disgust score of the Avoidance of Food Groups Questionnaire is severely positively skewed.</w:t>
      </w:r>
    </w:p>
    <w:p w14:paraId="60DE3AB9" w14:textId="10DC5278" w:rsidR="00A613CE" w:rsidRPr="001521B3" w:rsidRDefault="00A518B4" w:rsidP="00A613CE">
      <w:pPr>
        <w:pStyle w:val="NoSpacing"/>
        <w:spacing w:line="480" w:lineRule="auto"/>
        <w:ind w:left="709" w:hanging="709"/>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lastRenderedPageBreak/>
        <w:t xml:space="preserve">Figure S11. </w:t>
      </w:r>
      <w:r w:rsidR="00A613CE" w:rsidRPr="001521B3">
        <w:rPr>
          <w:rFonts w:ascii="Times New Roman" w:hAnsi="Times New Roman" w:cs="Times New Roman"/>
          <w:b/>
          <w:bCs/>
          <w:sz w:val="24"/>
          <w:szCs w:val="24"/>
          <w:lang w:val="en-GB"/>
        </w:rPr>
        <w:t xml:space="preserve">Density Plot of the Mean Liking Score of the Food Preference Questionnaire in </w:t>
      </w:r>
      <w:r w:rsidR="00735A25" w:rsidRPr="00735A25">
        <w:rPr>
          <w:rFonts w:ascii="Times New Roman" w:hAnsi="Times New Roman" w:cs="Times New Roman"/>
          <w:b/>
          <w:bCs/>
          <w:sz w:val="24"/>
          <w:szCs w:val="24"/>
          <w:highlight w:val="green"/>
          <w:lang w:val="en-GB"/>
        </w:rPr>
        <w:t>Main Study</w:t>
      </w:r>
    </w:p>
    <w:p w14:paraId="487FA246" w14:textId="77777777" w:rsidR="00A613CE" w:rsidRPr="001521B3" w:rsidRDefault="00A613CE" w:rsidP="00A613CE">
      <w:pPr>
        <w:pStyle w:val="NoSpacing"/>
        <w:spacing w:line="480" w:lineRule="auto"/>
        <w:ind w:left="709" w:hanging="709"/>
        <w:rPr>
          <w:rFonts w:ascii="Times New Roman" w:hAnsi="Times New Roman" w:cs="Times New Roman"/>
          <w:sz w:val="24"/>
          <w:szCs w:val="24"/>
          <w:lang w:val="en-GB"/>
        </w:rPr>
      </w:pPr>
      <w:r w:rsidRPr="001521B3">
        <w:rPr>
          <w:noProof/>
          <w:lang w:val="en-GB"/>
        </w:rPr>
        <w:drawing>
          <wp:inline distT="0" distB="0" distL="0" distR="0" wp14:anchorId="136BA172" wp14:editId="231D46A4">
            <wp:extent cx="4914900" cy="3718139"/>
            <wp:effectExtent l="0" t="0" r="0" b="0"/>
            <wp:docPr id="1049587283" name="Afbeelding 1" descr="Afbeelding met diagram, tekst, lijn, Perce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587283" name="Afbeelding 1" descr="Afbeelding met diagram, tekst, lijn, Perceel&#10;&#10;Automatisch gegenereerde beschrijving"/>
                    <pic:cNvPicPr/>
                  </pic:nvPicPr>
                  <pic:blipFill>
                    <a:blip r:embed="rId14"/>
                    <a:stretch>
                      <a:fillRect/>
                    </a:stretch>
                  </pic:blipFill>
                  <pic:spPr>
                    <a:xfrm>
                      <a:off x="0" y="0"/>
                      <a:ext cx="4927810" cy="3727906"/>
                    </a:xfrm>
                    <a:prstGeom prst="rect">
                      <a:avLst/>
                    </a:prstGeom>
                  </pic:spPr>
                </pic:pic>
              </a:graphicData>
            </a:graphic>
          </wp:inline>
        </w:drawing>
      </w:r>
    </w:p>
    <w:p w14:paraId="638133D0" w14:textId="77777777" w:rsidR="00A613CE" w:rsidRPr="001521B3" w:rsidRDefault="00A613CE" w:rsidP="00A613CE">
      <w:pPr>
        <w:pStyle w:val="NoSpacing"/>
        <w:spacing w:line="480" w:lineRule="auto"/>
        <w:rPr>
          <w:rFonts w:ascii="Times New Roman" w:hAnsi="Times New Roman" w:cs="Times New Roman"/>
          <w:sz w:val="24"/>
          <w:szCs w:val="24"/>
          <w:lang w:val="en-GB"/>
        </w:rPr>
      </w:pPr>
      <w:r w:rsidRPr="001521B3">
        <w:rPr>
          <w:rFonts w:ascii="Times New Roman" w:hAnsi="Times New Roman" w:cs="Times New Roman"/>
          <w:i/>
          <w:iCs/>
          <w:sz w:val="24"/>
          <w:szCs w:val="24"/>
          <w:lang w:val="en-GB"/>
        </w:rPr>
        <w:t xml:space="preserve">Note. </w:t>
      </w:r>
      <w:r w:rsidRPr="001521B3">
        <w:rPr>
          <w:rFonts w:ascii="Times New Roman" w:hAnsi="Times New Roman" w:cs="Times New Roman"/>
          <w:sz w:val="24"/>
          <w:szCs w:val="24"/>
          <w:lang w:val="en-GB"/>
        </w:rPr>
        <w:t xml:space="preserve">The distribution of the mean liking score of the Food Preference Questionnaire is not severely skewed. </w:t>
      </w:r>
    </w:p>
    <w:p w14:paraId="6EADB157" w14:textId="77777777" w:rsidR="00A613CE" w:rsidRPr="001521B3" w:rsidRDefault="00A613CE" w:rsidP="00A613CE">
      <w:pPr>
        <w:pStyle w:val="NoSpacing"/>
        <w:spacing w:line="480" w:lineRule="auto"/>
        <w:ind w:left="709" w:hanging="709"/>
        <w:jc w:val="both"/>
        <w:rPr>
          <w:rFonts w:ascii="Times New Roman" w:hAnsi="Times New Roman" w:cs="Times New Roman"/>
          <w:b/>
          <w:bCs/>
          <w:sz w:val="24"/>
          <w:szCs w:val="24"/>
          <w:lang w:val="en-GB"/>
        </w:rPr>
      </w:pPr>
    </w:p>
    <w:p w14:paraId="18793D56" w14:textId="77777777" w:rsidR="00A613CE" w:rsidRPr="001521B3" w:rsidRDefault="00A613CE" w:rsidP="00A613CE">
      <w:pPr>
        <w:spacing w:line="480" w:lineRule="auto"/>
        <w:ind w:firstLine="709"/>
        <w:rPr>
          <w:lang w:val="en-GB"/>
        </w:rPr>
      </w:pPr>
    </w:p>
    <w:p w14:paraId="7E32C0EA" w14:textId="77777777" w:rsidR="00A613CE" w:rsidRPr="001521B3" w:rsidRDefault="00A613CE" w:rsidP="00A613CE">
      <w:pPr>
        <w:spacing w:line="480" w:lineRule="auto"/>
        <w:rPr>
          <w:sz w:val="32"/>
          <w:szCs w:val="32"/>
          <w:lang w:val="en-GB"/>
        </w:rPr>
      </w:pPr>
    </w:p>
    <w:p w14:paraId="7B0AC1FF" w14:textId="77777777" w:rsidR="001E1FD9" w:rsidRPr="001E1FD9" w:rsidRDefault="001E1FD9">
      <w:pPr>
        <w:rPr>
          <w:lang w:val="en-GB"/>
        </w:rPr>
      </w:pPr>
    </w:p>
    <w:sectPr w:rsidR="001E1FD9" w:rsidRPr="001E1F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FD9"/>
    <w:rsid w:val="00077BA0"/>
    <w:rsid w:val="001E1FD9"/>
    <w:rsid w:val="001F3B64"/>
    <w:rsid w:val="002117BD"/>
    <w:rsid w:val="0041507D"/>
    <w:rsid w:val="004575E6"/>
    <w:rsid w:val="00501C81"/>
    <w:rsid w:val="00631660"/>
    <w:rsid w:val="00705061"/>
    <w:rsid w:val="00735A25"/>
    <w:rsid w:val="008431DA"/>
    <w:rsid w:val="00921473"/>
    <w:rsid w:val="00996DD1"/>
    <w:rsid w:val="009E5514"/>
    <w:rsid w:val="00A026C0"/>
    <w:rsid w:val="00A518B4"/>
    <w:rsid w:val="00A534C9"/>
    <w:rsid w:val="00A613CE"/>
    <w:rsid w:val="00D26005"/>
    <w:rsid w:val="00D61821"/>
    <w:rsid w:val="00D74BB2"/>
    <w:rsid w:val="00E65F62"/>
    <w:rsid w:val="00E70BB5"/>
    <w:rsid w:val="00EB1D64"/>
    <w:rsid w:val="00ED79D7"/>
    <w:rsid w:val="00FC2E5E"/>
    <w:rsid w:val="00FF5453"/>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BDBE7"/>
  <w15:chartTrackingRefBased/>
  <w15:docId w15:val="{E82F01E8-132C-41F9-8BC1-D8B624241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FD9"/>
    <w:pPr>
      <w:spacing w:after="0" w:line="240" w:lineRule="auto"/>
    </w:pPr>
    <w:rPr>
      <w:rFonts w:ascii="Times New Roman" w:eastAsia="Times New Roman" w:hAnsi="Times New Roman" w:cs="Times New Roman"/>
      <w:kern w:val="0"/>
      <w:sz w:val="24"/>
      <w:szCs w:val="24"/>
      <w:lang w:eastAsia="nl-NL"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1E1FD9"/>
  </w:style>
  <w:style w:type="paragraph" w:styleId="NoSpacing">
    <w:name w:val="No Spacing"/>
    <w:uiPriority w:val="1"/>
    <w:qFormat/>
    <w:rsid w:val="001E1FD9"/>
    <w:pPr>
      <w:spacing w:after="0" w:line="240" w:lineRule="auto"/>
    </w:pPr>
    <w:rPr>
      <w:lang w:bidi="ar-SA"/>
    </w:rPr>
  </w:style>
  <w:style w:type="character" w:styleId="CommentReference">
    <w:name w:val="annotation reference"/>
    <w:basedOn w:val="DefaultParagraphFont"/>
    <w:uiPriority w:val="99"/>
    <w:unhideWhenUsed/>
    <w:rsid w:val="001E1FD9"/>
    <w:rPr>
      <w:sz w:val="16"/>
      <w:szCs w:val="16"/>
    </w:rPr>
  </w:style>
  <w:style w:type="paragraph" w:styleId="CommentText">
    <w:name w:val="annotation text"/>
    <w:basedOn w:val="Normal"/>
    <w:link w:val="CommentTextChar"/>
    <w:uiPriority w:val="99"/>
    <w:unhideWhenUsed/>
    <w:rsid w:val="001E1FD9"/>
    <w:pPr>
      <w:widowControl w:val="0"/>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uiPriority w:val="99"/>
    <w:rsid w:val="001E1FD9"/>
    <w:rPr>
      <w:rFonts w:ascii="Times New Roman" w:eastAsia="Times New Roman" w:hAnsi="Times New Roman" w:cs="Times New Roman"/>
      <w:kern w:val="0"/>
      <w:sz w:val="20"/>
      <w:szCs w:val="20"/>
      <w:lang w:eastAsia="nl-NL" w:bidi="ar-SA"/>
      <w14:ligatures w14:val="none"/>
    </w:rPr>
  </w:style>
  <w:style w:type="table" w:styleId="TableGrid">
    <w:name w:val="Table Grid"/>
    <w:basedOn w:val="TableNormal"/>
    <w:uiPriority w:val="39"/>
    <w:rsid w:val="001E1FD9"/>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61821"/>
    <w:pPr>
      <w:spacing w:after="0" w:line="240" w:lineRule="auto"/>
    </w:pPr>
    <w:rPr>
      <w:rFonts w:ascii="Times New Roman" w:eastAsia="Times New Roman" w:hAnsi="Times New Roman" w:cs="Times New Roman"/>
      <w:kern w:val="0"/>
      <w:sz w:val="24"/>
      <w:szCs w:val="24"/>
      <w:lang w:eastAsia="nl-NL"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1301</Words>
  <Characters>8021</Characters>
  <Application>Microsoft Office Word</Application>
  <DocSecurity>0</DocSecurity>
  <Lines>129</Lines>
  <Paragraphs>46</Paragraphs>
  <ScaleCrop>false</ScaleCrop>
  <HeadingPairs>
    <vt:vector size="2" baseType="variant">
      <vt:variant>
        <vt:lpstr>Title</vt:lpstr>
      </vt:variant>
      <vt:variant>
        <vt:i4>1</vt:i4>
      </vt:variant>
    </vt:vector>
  </HeadingPairs>
  <TitlesOfParts>
    <vt:vector size="1" baseType="lpstr">
      <vt:lpstr/>
    </vt:vector>
  </TitlesOfParts>
  <Company>Radboud University Nijmegen</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Vink, J.M. (Jacqueline)</dc:creator>
  <cp:keywords/>
  <dc:description/>
  <cp:lastModifiedBy>Vink, J.M. (Jacqueline)</cp:lastModifiedBy>
  <cp:revision>14</cp:revision>
  <dcterms:created xsi:type="dcterms:W3CDTF">2023-07-19T14:59:00Z</dcterms:created>
  <dcterms:modified xsi:type="dcterms:W3CDTF">2023-12-20T15:34:00Z</dcterms:modified>
</cp:coreProperties>
</file>